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51AA64" w14:textId="04B7FC5A" w:rsidR="00164015" w:rsidRPr="001C5898" w:rsidRDefault="003D7007" w:rsidP="00164015">
      <w:pPr>
        <w:pStyle w:val="01TESTO"/>
        <w:rPr>
          <w:b/>
          <w:sz w:val="22"/>
          <w:szCs w:val="22"/>
          <w:lang w:val="de-DE"/>
        </w:rPr>
      </w:pPr>
      <w:r>
        <w:rPr>
          <w:b/>
          <w:sz w:val="22"/>
          <w:szCs w:val="22"/>
          <w:lang w:val="de-DE"/>
        </w:rPr>
        <w:t xml:space="preserve">15 </w:t>
      </w:r>
      <w:r w:rsidR="001A10B5">
        <w:rPr>
          <w:b/>
          <w:sz w:val="22"/>
          <w:szCs w:val="22"/>
          <w:lang w:val="de-DE"/>
        </w:rPr>
        <w:t xml:space="preserve">Magirus </w:t>
      </w:r>
      <w:r>
        <w:rPr>
          <w:b/>
          <w:sz w:val="22"/>
          <w:szCs w:val="22"/>
          <w:lang w:val="de-DE"/>
        </w:rPr>
        <w:t xml:space="preserve">Drehleitern </w:t>
      </w:r>
      <w:r w:rsidR="00453C0F">
        <w:rPr>
          <w:b/>
          <w:sz w:val="22"/>
          <w:szCs w:val="22"/>
          <w:lang w:val="de-DE"/>
        </w:rPr>
        <w:t>bei der Feuerwehr München im Einsatz</w:t>
      </w:r>
    </w:p>
    <w:p w14:paraId="10028E6E" w14:textId="77777777" w:rsidR="00164015" w:rsidRPr="001C5898" w:rsidRDefault="00164015" w:rsidP="00164015">
      <w:pPr>
        <w:pStyle w:val="01TESTO"/>
        <w:rPr>
          <w:lang w:val="de-DE"/>
        </w:rPr>
      </w:pPr>
    </w:p>
    <w:p w14:paraId="4D1ECC1B" w14:textId="4A329322" w:rsidR="00164015" w:rsidRPr="001C5898" w:rsidRDefault="00B50B4A" w:rsidP="00164015">
      <w:pPr>
        <w:pStyle w:val="01TESTO"/>
        <w:jc w:val="both"/>
        <w:rPr>
          <w:lang w:val="de-DE"/>
        </w:rPr>
      </w:pPr>
      <w:r>
        <w:rPr>
          <w:i/>
          <w:lang w:val="de-DE"/>
        </w:rPr>
        <w:t xml:space="preserve">Symbolische </w:t>
      </w:r>
      <w:r w:rsidR="001A10B5">
        <w:rPr>
          <w:i/>
          <w:lang w:val="de-DE"/>
        </w:rPr>
        <w:t xml:space="preserve">Schlüsselübergabe für 15 Drehleitern </w:t>
      </w:r>
      <w:r w:rsidR="00255C86">
        <w:rPr>
          <w:i/>
          <w:lang w:val="de-DE"/>
        </w:rPr>
        <w:t xml:space="preserve">M32L-AS </w:t>
      </w:r>
      <w:proofErr w:type="spellStart"/>
      <w:r w:rsidR="00255C86">
        <w:rPr>
          <w:i/>
          <w:lang w:val="de-DE"/>
        </w:rPr>
        <w:t>n.B</w:t>
      </w:r>
      <w:proofErr w:type="spellEnd"/>
      <w:r w:rsidR="00255C86">
        <w:rPr>
          <w:i/>
          <w:lang w:val="de-DE"/>
        </w:rPr>
        <w:t>.</w:t>
      </w:r>
      <w:r w:rsidR="009A49E7">
        <w:rPr>
          <w:i/>
          <w:lang w:val="de-DE"/>
        </w:rPr>
        <w:t xml:space="preserve"> in der </w:t>
      </w:r>
      <w:r w:rsidR="00343851">
        <w:rPr>
          <w:i/>
          <w:lang w:val="de-DE"/>
        </w:rPr>
        <w:t xml:space="preserve">vierten </w:t>
      </w:r>
      <w:r w:rsidR="009A49E7">
        <w:rPr>
          <w:i/>
          <w:lang w:val="de-DE"/>
        </w:rPr>
        <w:t>Generation der niederen Bauart</w:t>
      </w:r>
      <w:r w:rsidR="00255C86">
        <w:rPr>
          <w:i/>
          <w:lang w:val="de-DE"/>
        </w:rPr>
        <w:t xml:space="preserve"> / </w:t>
      </w:r>
      <w:r w:rsidR="009A49E7">
        <w:rPr>
          <w:i/>
          <w:lang w:val="de-DE"/>
        </w:rPr>
        <w:t xml:space="preserve">Zwei </w:t>
      </w:r>
      <w:r w:rsidR="00A46682">
        <w:rPr>
          <w:i/>
          <w:lang w:val="de-DE"/>
        </w:rPr>
        <w:t>Rettungssysteme RL500 für Personenrettung in der Bayrischen Landeshauptstadt im Einsatz</w:t>
      </w:r>
      <w:r w:rsidR="001A10B5">
        <w:rPr>
          <w:i/>
          <w:lang w:val="de-DE"/>
        </w:rPr>
        <w:t xml:space="preserve"> </w:t>
      </w:r>
    </w:p>
    <w:p w14:paraId="3188FFDA" w14:textId="77777777" w:rsidR="00164015" w:rsidRPr="001C5898" w:rsidRDefault="00164015" w:rsidP="00164015">
      <w:pPr>
        <w:pStyle w:val="01TESTO"/>
        <w:rPr>
          <w:lang w:val="de-DE"/>
        </w:rPr>
      </w:pPr>
    </w:p>
    <w:p w14:paraId="02DE78D7" w14:textId="249CFCC6" w:rsidR="00164015" w:rsidRDefault="00676059" w:rsidP="00164015">
      <w:pPr>
        <w:pStyle w:val="01TESTO"/>
        <w:rPr>
          <w:color w:val="auto"/>
          <w:lang w:val="de-DE"/>
        </w:rPr>
      </w:pPr>
      <w:r>
        <w:rPr>
          <w:color w:val="auto"/>
          <w:lang w:val="de-DE"/>
        </w:rPr>
        <w:t xml:space="preserve">Ulm, </w:t>
      </w:r>
      <w:r w:rsidR="00341987">
        <w:rPr>
          <w:color w:val="auto"/>
          <w:lang w:val="de-DE"/>
        </w:rPr>
        <w:t xml:space="preserve">01. August </w:t>
      </w:r>
      <w:r w:rsidR="00974905">
        <w:rPr>
          <w:color w:val="auto"/>
          <w:lang w:val="de-DE"/>
        </w:rPr>
        <w:t>2017</w:t>
      </w:r>
    </w:p>
    <w:p w14:paraId="5E63213A" w14:textId="77777777" w:rsidR="00676059" w:rsidRPr="001C5898" w:rsidRDefault="00676059" w:rsidP="00164015">
      <w:pPr>
        <w:pStyle w:val="01TESTO"/>
        <w:rPr>
          <w:lang w:val="de-DE"/>
        </w:rPr>
      </w:pPr>
    </w:p>
    <w:p w14:paraId="16E8F1A4" w14:textId="5E404FCD" w:rsidR="00676059" w:rsidRPr="00A53510" w:rsidRDefault="00453C0F" w:rsidP="00676059">
      <w:pPr>
        <w:pStyle w:val="01TESTO"/>
        <w:jc w:val="both"/>
        <w:rPr>
          <w:lang w:val="de-DE"/>
        </w:rPr>
      </w:pPr>
      <w:r>
        <w:rPr>
          <w:lang w:val="de-DE"/>
        </w:rPr>
        <w:t xml:space="preserve">Bei der Berufsfeuerwehr </w:t>
      </w:r>
      <w:r w:rsidR="00343851">
        <w:rPr>
          <w:lang w:val="de-DE"/>
        </w:rPr>
        <w:t xml:space="preserve">(BF) </w:t>
      </w:r>
      <w:r>
        <w:rPr>
          <w:lang w:val="de-DE"/>
        </w:rPr>
        <w:t xml:space="preserve">München sind seit kurzem </w:t>
      </w:r>
      <w:r w:rsidR="00676059">
        <w:rPr>
          <w:lang w:val="de-DE"/>
        </w:rPr>
        <w:t xml:space="preserve">15 </w:t>
      </w:r>
      <w:r w:rsidR="00676059" w:rsidRPr="00A53510">
        <w:rPr>
          <w:lang w:val="de-DE"/>
        </w:rPr>
        <w:t>neue</w:t>
      </w:r>
      <w:r w:rsidR="00676059">
        <w:rPr>
          <w:lang w:val="de-DE"/>
        </w:rPr>
        <w:t xml:space="preserve"> </w:t>
      </w:r>
      <w:r>
        <w:rPr>
          <w:lang w:val="de-DE"/>
        </w:rPr>
        <w:t xml:space="preserve">Magirus </w:t>
      </w:r>
      <w:r w:rsidR="00676059">
        <w:rPr>
          <w:lang w:val="de-DE"/>
        </w:rPr>
        <w:t xml:space="preserve">Drehleitern </w:t>
      </w:r>
      <w:r>
        <w:rPr>
          <w:lang w:val="de-DE"/>
        </w:rPr>
        <w:t>im Einsatz</w:t>
      </w:r>
      <w:r w:rsidR="00676059" w:rsidRPr="00A53510">
        <w:rPr>
          <w:lang w:val="de-DE"/>
        </w:rPr>
        <w:t xml:space="preserve">. </w:t>
      </w:r>
      <w:r w:rsidR="00B53D35">
        <w:rPr>
          <w:lang w:val="de-DE"/>
        </w:rPr>
        <w:t>D</w:t>
      </w:r>
      <w:r w:rsidR="00AD47E3">
        <w:rPr>
          <w:rFonts w:cs="Arial"/>
          <w:lang w:val="de-DE"/>
        </w:rPr>
        <w:t>er Leiter der Branddirektion München</w:t>
      </w:r>
      <w:r w:rsidR="00255C86">
        <w:rPr>
          <w:rFonts w:cs="Arial"/>
          <w:lang w:val="de-DE"/>
        </w:rPr>
        <w:t xml:space="preserve">, </w:t>
      </w:r>
      <w:r w:rsidR="00AD47E3">
        <w:rPr>
          <w:rFonts w:cs="Arial"/>
          <w:lang w:val="de-DE"/>
        </w:rPr>
        <w:t>Diplom-Ingenieur Wolfgang Schäuble</w:t>
      </w:r>
      <w:r w:rsidR="00255C86">
        <w:rPr>
          <w:rFonts w:cs="Arial"/>
          <w:lang w:val="de-DE"/>
        </w:rPr>
        <w:t>,</w:t>
      </w:r>
      <w:r w:rsidR="00AD47E3" w:rsidRPr="00A53510">
        <w:rPr>
          <w:lang w:val="de-DE"/>
        </w:rPr>
        <w:t xml:space="preserve"> </w:t>
      </w:r>
      <w:r w:rsidR="00B53D35">
        <w:rPr>
          <w:lang w:val="de-DE"/>
        </w:rPr>
        <w:t xml:space="preserve">nahm </w:t>
      </w:r>
      <w:r w:rsidR="00676059">
        <w:rPr>
          <w:lang w:val="de-DE"/>
        </w:rPr>
        <w:t xml:space="preserve">von Marc Diening, </w:t>
      </w:r>
      <w:r w:rsidR="00974905">
        <w:rPr>
          <w:lang w:val="de-DE"/>
        </w:rPr>
        <w:t>CEO von Magirus</w:t>
      </w:r>
      <w:r w:rsidR="00676059" w:rsidRPr="00A53510">
        <w:rPr>
          <w:lang w:val="de-DE"/>
        </w:rPr>
        <w:t xml:space="preserve">, </w:t>
      </w:r>
      <w:r w:rsidR="00974905">
        <w:rPr>
          <w:lang w:val="de-DE"/>
        </w:rPr>
        <w:t>einen</w:t>
      </w:r>
      <w:r w:rsidR="00676059" w:rsidRPr="00A53510">
        <w:rPr>
          <w:lang w:val="de-DE"/>
        </w:rPr>
        <w:t xml:space="preserve"> </w:t>
      </w:r>
      <w:r w:rsidR="005E3E5B">
        <w:rPr>
          <w:lang w:val="de-DE"/>
        </w:rPr>
        <w:t xml:space="preserve">symbolischen </w:t>
      </w:r>
      <w:r w:rsidR="00676059" w:rsidRPr="00A53510">
        <w:rPr>
          <w:lang w:val="de-DE"/>
        </w:rPr>
        <w:t xml:space="preserve">Schlüssel für </w:t>
      </w:r>
      <w:r w:rsidR="00AD47E3">
        <w:rPr>
          <w:lang w:val="de-DE"/>
        </w:rPr>
        <w:t xml:space="preserve">15 </w:t>
      </w:r>
      <w:r w:rsidR="00CF2BFD">
        <w:rPr>
          <w:lang w:val="de-DE"/>
        </w:rPr>
        <w:t xml:space="preserve">baugleiche </w:t>
      </w:r>
      <w:r w:rsidR="00AD47E3">
        <w:rPr>
          <w:lang w:val="de-DE"/>
        </w:rPr>
        <w:t xml:space="preserve">Drehleitern </w:t>
      </w:r>
      <w:r w:rsidR="008D3950">
        <w:rPr>
          <w:lang w:val="de-DE"/>
        </w:rPr>
        <w:t>des Typs M32L</w:t>
      </w:r>
      <w:r w:rsidR="00A46682">
        <w:rPr>
          <w:lang w:val="de-DE"/>
        </w:rPr>
        <w:t>-</w:t>
      </w:r>
      <w:r w:rsidR="008D3950">
        <w:rPr>
          <w:lang w:val="de-DE"/>
        </w:rPr>
        <w:t xml:space="preserve">AS </w:t>
      </w:r>
      <w:r w:rsidR="00E95B95">
        <w:rPr>
          <w:lang w:val="de-DE"/>
        </w:rPr>
        <w:t>niederer Bauart (</w:t>
      </w:r>
      <w:proofErr w:type="spellStart"/>
      <w:r w:rsidR="008D3950">
        <w:rPr>
          <w:lang w:val="de-DE"/>
        </w:rPr>
        <w:t>n.B</w:t>
      </w:r>
      <w:proofErr w:type="spellEnd"/>
      <w:r w:rsidR="008D3950">
        <w:rPr>
          <w:lang w:val="de-DE"/>
        </w:rPr>
        <w:t>.</w:t>
      </w:r>
      <w:r w:rsidR="00E95B95">
        <w:rPr>
          <w:lang w:val="de-DE"/>
        </w:rPr>
        <w:t>)</w:t>
      </w:r>
      <w:r w:rsidR="008D3950">
        <w:rPr>
          <w:lang w:val="de-DE"/>
        </w:rPr>
        <w:t xml:space="preserve"> </w:t>
      </w:r>
      <w:r w:rsidR="0070604F">
        <w:rPr>
          <w:lang w:val="de-DE"/>
        </w:rPr>
        <w:t xml:space="preserve">auf der Wache 1 </w:t>
      </w:r>
      <w:r w:rsidR="00AD47E3">
        <w:rPr>
          <w:lang w:val="de-DE"/>
        </w:rPr>
        <w:t>entgegen.</w:t>
      </w:r>
      <w:r w:rsidR="00117C5F">
        <w:rPr>
          <w:lang w:val="de-DE"/>
        </w:rPr>
        <w:t xml:space="preserve"> </w:t>
      </w:r>
      <w:r w:rsidR="004F1250">
        <w:rPr>
          <w:lang w:val="de-DE"/>
        </w:rPr>
        <w:t>„</w:t>
      </w:r>
      <w:r w:rsidR="0070604F">
        <w:rPr>
          <w:lang w:val="de-DE"/>
        </w:rPr>
        <w:t>Mit dieser Weiterentwicklung der Drehleiter-Familie der nied</w:t>
      </w:r>
      <w:r w:rsidR="006A7A20">
        <w:rPr>
          <w:lang w:val="de-DE"/>
        </w:rPr>
        <w:t>eren</w:t>
      </w:r>
      <w:r w:rsidR="00BF2CAF">
        <w:rPr>
          <w:lang w:val="de-DE"/>
        </w:rPr>
        <w:t xml:space="preserve"> </w:t>
      </w:r>
      <w:r w:rsidR="0070604F">
        <w:rPr>
          <w:lang w:val="de-DE"/>
        </w:rPr>
        <w:t xml:space="preserve">Bauart können wir die BF München </w:t>
      </w:r>
      <w:r w:rsidR="00341987">
        <w:rPr>
          <w:lang w:val="de-DE"/>
        </w:rPr>
        <w:t xml:space="preserve">noch effektiver </w:t>
      </w:r>
      <w:r w:rsidR="0070604F">
        <w:rPr>
          <w:lang w:val="de-DE"/>
        </w:rPr>
        <w:t xml:space="preserve">bei </w:t>
      </w:r>
      <w:r w:rsidR="00107986">
        <w:rPr>
          <w:lang w:val="de-DE"/>
        </w:rPr>
        <w:t>i</w:t>
      </w:r>
      <w:r w:rsidR="0070604F">
        <w:rPr>
          <w:lang w:val="de-DE"/>
        </w:rPr>
        <w:t>hren Einsätzen unterstützen</w:t>
      </w:r>
      <w:r w:rsidR="004F1250">
        <w:rPr>
          <w:lang w:val="de-DE"/>
        </w:rPr>
        <w:t>“</w:t>
      </w:r>
      <w:r w:rsidR="00117C5F">
        <w:rPr>
          <w:lang w:val="de-DE"/>
        </w:rPr>
        <w:t xml:space="preserve">, </w:t>
      </w:r>
      <w:r w:rsidR="00FC6143">
        <w:rPr>
          <w:lang w:val="de-DE"/>
        </w:rPr>
        <w:t>betont</w:t>
      </w:r>
      <w:r w:rsidR="00341987">
        <w:rPr>
          <w:lang w:val="de-DE"/>
        </w:rPr>
        <w:t>e</w:t>
      </w:r>
      <w:r w:rsidR="00FC6143">
        <w:rPr>
          <w:lang w:val="de-DE"/>
        </w:rPr>
        <w:t xml:space="preserve"> </w:t>
      </w:r>
      <w:r w:rsidR="00341987">
        <w:rPr>
          <w:lang w:val="de-DE"/>
        </w:rPr>
        <w:t xml:space="preserve">Marc </w:t>
      </w:r>
      <w:proofErr w:type="spellStart"/>
      <w:r w:rsidR="00341987">
        <w:rPr>
          <w:lang w:val="de-DE"/>
        </w:rPr>
        <w:t>Diening</w:t>
      </w:r>
      <w:proofErr w:type="spellEnd"/>
      <w:r w:rsidR="00771C97">
        <w:rPr>
          <w:lang w:val="de-DE"/>
        </w:rPr>
        <w:t xml:space="preserve"> </w:t>
      </w:r>
      <w:r w:rsidR="0070604F">
        <w:rPr>
          <w:lang w:val="de-DE"/>
        </w:rPr>
        <w:t xml:space="preserve">und bedankte sich für </w:t>
      </w:r>
      <w:r w:rsidR="00771C97">
        <w:rPr>
          <w:lang w:val="de-DE"/>
        </w:rPr>
        <w:t xml:space="preserve">die konstruktive Zusammenarbeit </w:t>
      </w:r>
      <w:r w:rsidR="00BF2CAF">
        <w:rPr>
          <w:lang w:val="de-DE"/>
        </w:rPr>
        <w:t>bei</w:t>
      </w:r>
      <w:r w:rsidR="00771C97">
        <w:rPr>
          <w:lang w:val="de-DE"/>
        </w:rPr>
        <w:t xml:space="preserve"> der BF München.</w:t>
      </w:r>
    </w:p>
    <w:p w14:paraId="58706ABC" w14:textId="77777777" w:rsidR="00AD47E3" w:rsidRDefault="00AD47E3" w:rsidP="00164015">
      <w:pPr>
        <w:pStyle w:val="01TESTO"/>
        <w:jc w:val="both"/>
        <w:rPr>
          <w:lang w:val="de-DE"/>
        </w:rPr>
      </w:pPr>
    </w:p>
    <w:p w14:paraId="28BDC9C6" w14:textId="7C360E41" w:rsidR="008D3950" w:rsidRDefault="00255C86" w:rsidP="00D27268">
      <w:pPr>
        <w:pStyle w:val="01TESTO"/>
        <w:jc w:val="both"/>
        <w:rPr>
          <w:rFonts w:cs="Arial"/>
          <w:lang w:val="de-DE"/>
        </w:rPr>
      </w:pPr>
      <w:r>
        <w:rPr>
          <w:lang w:val="de-DE"/>
        </w:rPr>
        <w:t xml:space="preserve">Niedrige Torbögen und enge Altstadtgassen </w:t>
      </w:r>
      <w:r w:rsidR="00340C70">
        <w:rPr>
          <w:lang w:val="de-DE"/>
        </w:rPr>
        <w:t>aber auch d</w:t>
      </w:r>
      <w:r w:rsidR="00C80E6C">
        <w:rPr>
          <w:lang w:val="de-DE"/>
        </w:rPr>
        <w:t>ie</w:t>
      </w:r>
      <w:r w:rsidR="00340C70">
        <w:rPr>
          <w:lang w:val="de-DE"/>
        </w:rPr>
        <w:t xml:space="preserve"> zunehmende </w:t>
      </w:r>
      <w:r w:rsidR="00C80E6C">
        <w:rPr>
          <w:lang w:val="de-DE"/>
        </w:rPr>
        <w:t xml:space="preserve">Verkehrsdichte </w:t>
      </w:r>
      <w:r>
        <w:rPr>
          <w:lang w:val="de-DE"/>
        </w:rPr>
        <w:t>erschweren der Münchener Feuerwehr immer wieder die Einsatzfahrt.</w:t>
      </w:r>
      <w:r>
        <w:rPr>
          <w:rFonts w:cs="Arial"/>
          <w:lang w:val="de-DE"/>
        </w:rPr>
        <w:t xml:space="preserve"> </w:t>
      </w:r>
      <w:r w:rsidR="00D27268">
        <w:rPr>
          <w:rFonts w:cs="Arial"/>
          <w:lang w:val="de-DE"/>
        </w:rPr>
        <w:t>D</w:t>
      </w:r>
      <w:r w:rsidR="009A49E7">
        <w:rPr>
          <w:rFonts w:cs="Arial"/>
          <w:lang w:val="de-DE"/>
        </w:rPr>
        <w:t>ies</w:t>
      </w:r>
      <w:r w:rsidR="00751D63">
        <w:rPr>
          <w:rFonts w:cs="Arial"/>
          <w:lang w:val="de-DE"/>
        </w:rPr>
        <w:t>en</w:t>
      </w:r>
      <w:r w:rsidR="008978A2">
        <w:rPr>
          <w:rFonts w:cs="Arial"/>
          <w:lang w:val="de-DE"/>
        </w:rPr>
        <w:t xml:space="preserve"> besonderen </w:t>
      </w:r>
      <w:r w:rsidR="009A49E7">
        <w:rPr>
          <w:rFonts w:cs="Arial"/>
          <w:lang w:val="de-DE"/>
        </w:rPr>
        <w:t>A</w:t>
      </w:r>
      <w:r w:rsidR="00D27268">
        <w:rPr>
          <w:rFonts w:cs="Arial"/>
          <w:lang w:val="de-DE"/>
        </w:rPr>
        <w:t xml:space="preserve">nforderungen </w:t>
      </w:r>
      <w:r w:rsidR="009A49E7">
        <w:rPr>
          <w:rFonts w:cs="Arial"/>
          <w:lang w:val="de-DE"/>
        </w:rPr>
        <w:t xml:space="preserve">hinsichtlich </w:t>
      </w:r>
      <w:r w:rsidR="00D27268">
        <w:rPr>
          <w:rFonts w:cs="Arial"/>
          <w:lang w:val="de-DE"/>
        </w:rPr>
        <w:t>sehr kompakte</w:t>
      </w:r>
      <w:r w:rsidR="009A49E7">
        <w:rPr>
          <w:rFonts w:cs="Arial"/>
          <w:lang w:val="de-DE"/>
        </w:rPr>
        <w:t>r</w:t>
      </w:r>
      <w:r w:rsidR="00D27268">
        <w:rPr>
          <w:rFonts w:cs="Arial"/>
          <w:lang w:val="de-DE"/>
        </w:rPr>
        <w:t xml:space="preserve"> Abmessungen und extremer Wendigkeit entspricht </w:t>
      </w:r>
      <w:r w:rsidR="00D27268" w:rsidRPr="00D27268">
        <w:rPr>
          <w:rFonts w:cs="Arial"/>
          <w:lang w:val="de-DE"/>
        </w:rPr>
        <w:t xml:space="preserve">das </w:t>
      </w:r>
      <w:r w:rsidR="008978A2">
        <w:rPr>
          <w:rFonts w:cs="Arial"/>
          <w:lang w:val="de-DE"/>
        </w:rPr>
        <w:t xml:space="preserve">Magirus </w:t>
      </w:r>
      <w:r w:rsidR="00D27268">
        <w:rPr>
          <w:rFonts w:cs="Arial"/>
          <w:lang w:val="de-DE"/>
        </w:rPr>
        <w:t>Drehleiter</w:t>
      </w:r>
      <w:r w:rsidR="00D27268" w:rsidRPr="00D27268">
        <w:rPr>
          <w:rFonts w:cs="Arial"/>
          <w:lang w:val="de-DE"/>
        </w:rPr>
        <w:t>konzept niedere Bauart</w:t>
      </w:r>
      <w:r w:rsidR="00D27268">
        <w:rPr>
          <w:rFonts w:cs="Arial"/>
          <w:lang w:val="de-DE"/>
        </w:rPr>
        <w:t xml:space="preserve">. Ein Drehleiterfahrzeug, </w:t>
      </w:r>
      <w:r w:rsidR="00D27268" w:rsidRPr="009E1649">
        <w:rPr>
          <w:lang w:val="de-DE"/>
        </w:rPr>
        <w:t xml:space="preserve">bei dem die hohen Standards in puncto Sicherheit, Komfort und </w:t>
      </w:r>
      <w:r w:rsidR="00D27268">
        <w:rPr>
          <w:lang w:val="de-DE"/>
        </w:rPr>
        <w:t xml:space="preserve">Ergonomie </w:t>
      </w:r>
      <w:r w:rsidR="00D27268" w:rsidRPr="009E1649">
        <w:rPr>
          <w:lang w:val="de-DE"/>
        </w:rPr>
        <w:t>mit einer</w:t>
      </w:r>
      <w:r w:rsidR="00D27268">
        <w:rPr>
          <w:lang w:val="de-DE"/>
        </w:rPr>
        <w:t xml:space="preserve"> </w:t>
      </w:r>
      <w:r w:rsidR="00D27268" w:rsidRPr="009E1649">
        <w:rPr>
          <w:lang w:val="de-DE"/>
        </w:rPr>
        <w:t>Fahrzeuggesamthöhe von 3 Metern und einer Gesamtbreite von 2,40 Metern kombiniert w</w:t>
      </w:r>
      <w:r w:rsidR="008978A2">
        <w:rPr>
          <w:lang w:val="de-DE"/>
        </w:rPr>
        <w:t>e</w:t>
      </w:r>
      <w:r w:rsidR="00D27268" w:rsidRPr="009E1649">
        <w:rPr>
          <w:lang w:val="de-DE"/>
        </w:rPr>
        <w:t>rden</w:t>
      </w:r>
      <w:r w:rsidR="00D27268">
        <w:rPr>
          <w:lang w:val="de-DE"/>
        </w:rPr>
        <w:t>.</w:t>
      </w:r>
      <w:r w:rsidR="00D27268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„Die</w:t>
      </w:r>
      <w:r w:rsidR="00D27268">
        <w:rPr>
          <w:rFonts w:cs="Arial"/>
          <w:lang w:val="de-DE"/>
        </w:rPr>
        <w:t xml:space="preserve"> </w:t>
      </w:r>
      <w:r w:rsidR="00A3108C">
        <w:rPr>
          <w:rFonts w:cs="Arial"/>
          <w:lang w:val="de-DE"/>
        </w:rPr>
        <w:t>D</w:t>
      </w:r>
      <w:r w:rsidR="009A49E7">
        <w:rPr>
          <w:rFonts w:cs="Arial"/>
          <w:lang w:val="de-DE"/>
        </w:rPr>
        <w:t xml:space="preserve">rehleitern </w:t>
      </w:r>
      <w:r w:rsidR="00751D63">
        <w:rPr>
          <w:rFonts w:cs="Arial"/>
          <w:lang w:val="de-DE"/>
        </w:rPr>
        <w:t>der niederen Bauart</w:t>
      </w:r>
      <w:r w:rsidR="00A46682"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>gewährleiste</w:t>
      </w:r>
      <w:r w:rsidR="00A3108C">
        <w:rPr>
          <w:rFonts w:cs="Arial"/>
          <w:lang w:val="de-DE"/>
        </w:rPr>
        <w:t>n</w:t>
      </w:r>
      <w:r>
        <w:rPr>
          <w:rFonts w:cs="Arial"/>
          <w:lang w:val="de-DE"/>
        </w:rPr>
        <w:t xml:space="preserve"> </w:t>
      </w:r>
      <w:r w:rsidR="008D3950">
        <w:rPr>
          <w:rFonts w:cs="Arial"/>
          <w:lang w:val="de-DE"/>
        </w:rPr>
        <w:t>e</w:t>
      </w:r>
      <w:r>
        <w:rPr>
          <w:rFonts w:cs="Arial"/>
          <w:lang w:val="de-DE"/>
        </w:rPr>
        <w:t xml:space="preserve">ine </w:t>
      </w:r>
      <w:r>
        <w:rPr>
          <w:lang w:val="de-DE"/>
        </w:rPr>
        <w:t xml:space="preserve">direkte und schnelle Anfahrt </w:t>
      </w:r>
      <w:r w:rsidR="008D3950">
        <w:rPr>
          <w:lang w:val="de-DE"/>
        </w:rPr>
        <w:t xml:space="preserve">und </w:t>
      </w:r>
      <w:r>
        <w:rPr>
          <w:lang w:val="de-DE"/>
        </w:rPr>
        <w:t>stell</w:t>
      </w:r>
      <w:r w:rsidR="00A3108C">
        <w:rPr>
          <w:lang w:val="de-DE"/>
        </w:rPr>
        <w:t>en</w:t>
      </w:r>
      <w:r>
        <w:rPr>
          <w:lang w:val="de-DE"/>
        </w:rPr>
        <w:t xml:space="preserve"> verlässlich die Personenrettung </w:t>
      </w:r>
      <w:r w:rsidR="00751D63">
        <w:rPr>
          <w:lang w:val="de-DE"/>
        </w:rPr>
        <w:t xml:space="preserve">in München und Umgebung </w:t>
      </w:r>
      <w:r>
        <w:rPr>
          <w:lang w:val="de-DE"/>
        </w:rPr>
        <w:t xml:space="preserve">sicher“, </w:t>
      </w:r>
      <w:r w:rsidR="008D3950">
        <w:rPr>
          <w:lang w:val="de-DE"/>
        </w:rPr>
        <w:t xml:space="preserve">unterstreicht </w:t>
      </w:r>
      <w:r>
        <w:rPr>
          <w:rFonts w:cs="Arial"/>
          <w:lang w:val="de-DE"/>
        </w:rPr>
        <w:t xml:space="preserve">Oberbranddirektor Schäuble. </w:t>
      </w:r>
    </w:p>
    <w:p w14:paraId="57D43AFE" w14:textId="77777777" w:rsidR="008D3950" w:rsidRDefault="008D3950" w:rsidP="00255C86">
      <w:pPr>
        <w:pStyle w:val="01TESTO"/>
        <w:jc w:val="both"/>
        <w:rPr>
          <w:rFonts w:cs="Arial"/>
          <w:lang w:val="de-DE"/>
        </w:rPr>
      </w:pPr>
    </w:p>
    <w:p w14:paraId="51B3EEDA" w14:textId="49EBDDAD" w:rsidR="00FC31BA" w:rsidRDefault="00A3108C" w:rsidP="00622AB2">
      <w:pPr>
        <w:pStyle w:val="01TESTO"/>
        <w:jc w:val="both"/>
        <w:rPr>
          <w:lang w:val="de-DE"/>
        </w:rPr>
      </w:pPr>
      <w:r>
        <w:rPr>
          <w:rFonts w:cs="Arial"/>
          <w:lang w:val="de-DE"/>
        </w:rPr>
        <w:t xml:space="preserve">Die </w:t>
      </w:r>
      <w:r w:rsidR="00751D63">
        <w:rPr>
          <w:rFonts w:cs="Arial"/>
          <w:lang w:val="de-DE"/>
        </w:rPr>
        <w:t xml:space="preserve">von Magirus angestoßene </w:t>
      </w:r>
      <w:r>
        <w:rPr>
          <w:rFonts w:cs="Arial"/>
          <w:lang w:val="de-DE"/>
        </w:rPr>
        <w:t xml:space="preserve">Entwicklungsarbeit mit </w:t>
      </w:r>
      <w:r w:rsidR="00771C97">
        <w:rPr>
          <w:rFonts w:cs="Arial"/>
          <w:lang w:val="de-DE"/>
        </w:rPr>
        <w:t xml:space="preserve">dem </w:t>
      </w:r>
      <w:r>
        <w:rPr>
          <w:rFonts w:cs="Arial"/>
          <w:lang w:val="de-DE"/>
        </w:rPr>
        <w:t>Fahrgestellhersteller I</w:t>
      </w:r>
      <w:r w:rsidR="00341987">
        <w:rPr>
          <w:rFonts w:cs="Arial"/>
          <w:lang w:val="de-DE"/>
        </w:rPr>
        <w:t>VECO</w:t>
      </w:r>
      <w:r>
        <w:rPr>
          <w:rFonts w:cs="Arial"/>
          <w:lang w:val="de-DE"/>
        </w:rPr>
        <w:t xml:space="preserve"> bildet die </w:t>
      </w:r>
      <w:r w:rsidR="00751D63">
        <w:rPr>
          <w:rFonts w:cs="Arial"/>
          <w:lang w:val="de-DE"/>
        </w:rPr>
        <w:t xml:space="preserve">Grundlage </w:t>
      </w:r>
      <w:r>
        <w:rPr>
          <w:rFonts w:cs="Arial"/>
          <w:lang w:val="de-DE"/>
        </w:rPr>
        <w:t>für die kompakten Abmessungen.</w:t>
      </w:r>
      <w:r w:rsidR="00255C86">
        <w:rPr>
          <w:rFonts w:cs="Arial"/>
          <w:lang w:val="de-DE"/>
        </w:rPr>
        <w:t xml:space="preserve"> </w:t>
      </w:r>
      <w:r w:rsidR="00FC31BA">
        <w:rPr>
          <w:rFonts w:cs="Arial"/>
          <w:lang w:val="de-DE"/>
        </w:rPr>
        <w:t xml:space="preserve">Im Vergleich zu einem Standard Eurocargo-Fahrgestell </w:t>
      </w:r>
      <w:r w:rsidR="00255C86">
        <w:rPr>
          <w:rFonts w:cs="Arial"/>
          <w:lang w:val="de-DE"/>
        </w:rPr>
        <w:t xml:space="preserve">der 16 Tonnen-Klasse wird die Fahrerkabine vor der Vorderachse positioniert und deutlich tiefer abgesetzt. </w:t>
      </w:r>
      <w:r w:rsidR="00622AB2">
        <w:rPr>
          <w:lang w:val="de-DE"/>
        </w:rPr>
        <w:t xml:space="preserve">Einen deutlichen Vorteil in puncto Anfahrtszeit bietet die enorme Wendigkeit des Fahrzeugs. Bis zu einer Geschwindigkeit von 30 km/h lenkt die Hinterachse des Fahrzeuges selbständig mit. Ein reduzierter Wendekreis von </w:t>
      </w:r>
      <w:r w:rsidR="000E3317">
        <w:rPr>
          <w:lang w:val="de-DE"/>
        </w:rPr>
        <w:t>ca.</w:t>
      </w:r>
      <w:r w:rsidR="00622AB2">
        <w:rPr>
          <w:lang w:val="de-DE"/>
        </w:rPr>
        <w:t xml:space="preserve"> 14 m erlaubt einfaches Manövrieren und minimiert deutlich die Anzahl der Rangiervorgänge. </w:t>
      </w:r>
      <w:r w:rsidR="00FC31BA">
        <w:rPr>
          <w:lang w:val="de-DE"/>
        </w:rPr>
        <w:t xml:space="preserve">Die Drehleiter für die Münchner Feuerwehr löst auch die </w:t>
      </w:r>
      <w:r w:rsidR="00FE749D">
        <w:rPr>
          <w:lang w:val="de-DE"/>
        </w:rPr>
        <w:t>gestiegenen Platz</w:t>
      </w:r>
      <w:r w:rsidR="00FC31BA">
        <w:rPr>
          <w:lang w:val="de-DE"/>
        </w:rPr>
        <w:t xml:space="preserve">anforderungen, welche mit der Emissionsklasse Euro VI </w:t>
      </w:r>
      <w:r w:rsidR="00685712">
        <w:rPr>
          <w:lang w:val="de-DE"/>
        </w:rPr>
        <w:t xml:space="preserve">insbesondere bei kompakten Fahrzeugen </w:t>
      </w:r>
      <w:r w:rsidR="00FC31BA">
        <w:rPr>
          <w:lang w:val="de-DE"/>
        </w:rPr>
        <w:t>verbunden sind.</w:t>
      </w:r>
    </w:p>
    <w:p w14:paraId="636BFB86" w14:textId="77777777" w:rsidR="0069522A" w:rsidRDefault="0069522A" w:rsidP="00622AB2">
      <w:pPr>
        <w:pStyle w:val="01TESTO"/>
        <w:jc w:val="both"/>
        <w:rPr>
          <w:lang w:val="de-DE"/>
        </w:rPr>
      </w:pPr>
    </w:p>
    <w:p w14:paraId="2298117D" w14:textId="26C461E7" w:rsidR="00622AB2" w:rsidRDefault="00622AB2" w:rsidP="00622AB2">
      <w:pPr>
        <w:pStyle w:val="01TESTO"/>
        <w:jc w:val="both"/>
        <w:rPr>
          <w:lang w:val="de-DE"/>
        </w:rPr>
      </w:pPr>
      <w:r>
        <w:rPr>
          <w:lang w:val="de-DE"/>
        </w:rPr>
        <w:t>Bei der Drehleiterkonfiguration hat sich die Münchner Feuerwehr auf die einzigartige Magirus Gelenkarmtechnologie festgelegt</w:t>
      </w:r>
      <w:r w:rsidR="00F956FD">
        <w:rPr>
          <w:lang w:val="de-DE"/>
        </w:rPr>
        <w:t>. D</w:t>
      </w:r>
      <w:r>
        <w:rPr>
          <w:lang w:val="de-DE"/>
        </w:rPr>
        <w:t xml:space="preserve">ie M32L-AS verfügt über einen vierteiligen Leitersatz mit Magirus </w:t>
      </w:r>
      <w:r>
        <w:rPr>
          <w:lang w:val="de-DE"/>
        </w:rPr>
        <w:lastRenderedPageBreak/>
        <w:t xml:space="preserve">Single-Extension-Technologie. Dabei wird das erste Leiterteil im Einzelauszug bewegt, bevor die weiteren Leiterteile parallel folgen. </w:t>
      </w:r>
      <w:r w:rsidR="00FC31BA">
        <w:rPr>
          <w:lang w:val="de-DE"/>
        </w:rPr>
        <w:t xml:space="preserve">Im Vergleich zu Standarddrehleitern </w:t>
      </w:r>
      <w:r w:rsidR="000E3317">
        <w:rPr>
          <w:lang w:val="de-DE"/>
        </w:rPr>
        <w:t xml:space="preserve">steht für den </w:t>
      </w:r>
      <w:r w:rsidR="009A49E7">
        <w:rPr>
          <w:lang w:val="de-DE"/>
        </w:rPr>
        <w:t xml:space="preserve">Rettungseinsatz </w:t>
      </w:r>
      <w:r w:rsidR="000E3317">
        <w:rPr>
          <w:lang w:val="de-DE"/>
        </w:rPr>
        <w:t>eine erweiterte Ausladung zur Verfügung.</w:t>
      </w:r>
      <w:r>
        <w:rPr>
          <w:lang w:val="de-DE"/>
        </w:rPr>
        <w:t xml:space="preserve"> </w:t>
      </w:r>
    </w:p>
    <w:p w14:paraId="3EE3BB0E" w14:textId="77777777" w:rsidR="00622AB2" w:rsidRDefault="00622AB2" w:rsidP="00622AB2">
      <w:pPr>
        <w:pStyle w:val="01TESTO"/>
        <w:jc w:val="both"/>
        <w:rPr>
          <w:lang w:val="de-DE"/>
        </w:rPr>
      </w:pPr>
    </w:p>
    <w:p w14:paraId="418BEF56" w14:textId="274AE8B2" w:rsidR="00622AB2" w:rsidRDefault="00FC31BA" w:rsidP="00622AB2">
      <w:pPr>
        <w:jc w:val="both"/>
        <w:rPr>
          <w:lang w:val="de-DE"/>
        </w:rPr>
      </w:pPr>
      <w:r>
        <w:rPr>
          <w:lang w:val="de-DE"/>
        </w:rPr>
        <w:t xml:space="preserve">Über den </w:t>
      </w:r>
      <w:r w:rsidR="009A49E7">
        <w:rPr>
          <w:lang w:val="de-DE"/>
        </w:rPr>
        <w:t>Gelenkarm</w:t>
      </w:r>
      <w:r>
        <w:rPr>
          <w:lang w:val="de-DE"/>
        </w:rPr>
        <w:t xml:space="preserve"> kann der Rettungsk</w:t>
      </w:r>
      <w:r w:rsidR="000E3317">
        <w:rPr>
          <w:lang w:val="de-DE"/>
        </w:rPr>
        <w:t>orb</w:t>
      </w:r>
      <w:r>
        <w:rPr>
          <w:lang w:val="de-DE"/>
        </w:rPr>
        <w:t xml:space="preserve"> RC300 </w:t>
      </w:r>
      <w:r w:rsidR="009A49E7">
        <w:rPr>
          <w:lang w:val="de-DE"/>
        </w:rPr>
        <w:t>p</w:t>
      </w:r>
      <w:r w:rsidR="009A49E7" w:rsidRPr="00FC54D7">
        <w:rPr>
          <w:lang w:val="de-DE"/>
        </w:rPr>
        <w:t xml:space="preserve">er Knopfdruck </w:t>
      </w:r>
      <w:r w:rsidR="00622AB2">
        <w:rPr>
          <w:lang w:val="de-DE"/>
        </w:rPr>
        <w:t xml:space="preserve">direkt </w:t>
      </w:r>
      <w:r w:rsidR="00622AB2" w:rsidRPr="00FC54D7">
        <w:rPr>
          <w:lang w:val="de-DE"/>
        </w:rPr>
        <w:t>vor dem F</w:t>
      </w:r>
      <w:r w:rsidR="00622AB2">
        <w:rPr>
          <w:lang w:val="de-DE"/>
        </w:rPr>
        <w:t>ahrer</w:t>
      </w:r>
      <w:r w:rsidR="00622AB2" w:rsidRPr="00FC54D7">
        <w:rPr>
          <w:lang w:val="de-DE"/>
        </w:rPr>
        <w:t>haus ablegt</w:t>
      </w:r>
      <w:r>
        <w:rPr>
          <w:lang w:val="de-DE"/>
        </w:rPr>
        <w:t xml:space="preserve"> werden</w:t>
      </w:r>
      <w:r w:rsidR="00622AB2" w:rsidRPr="00FC54D7">
        <w:rPr>
          <w:lang w:val="de-DE"/>
        </w:rPr>
        <w:t xml:space="preserve">. </w:t>
      </w:r>
      <w:r w:rsidR="00F956FD">
        <w:rPr>
          <w:lang w:val="de-DE"/>
        </w:rPr>
        <w:t xml:space="preserve">Der Magirus Soforteinstieg erleichtert </w:t>
      </w:r>
      <w:r w:rsidR="00F956FD" w:rsidRPr="00FC54D7">
        <w:rPr>
          <w:lang w:val="de-DE"/>
        </w:rPr>
        <w:t xml:space="preserve">das </w:t>
      </w:r>
      <w:r w:rsidR="00F956FD" w:rsidRPr="00D001F6">
        <w:rPr>
          <w:lang w:val="de-DE"/>
        </w:rPr>
        <w:t xml:space="preserve">Einsteigen in den Korb sowie das Anbringen </w:t>
      </w:r>
      <w:r w:rsidR="00F956FD" w:rsidRPr="00FC54D7">
        <w:rPr>
          <w:lang w:val="de-DE"/>
        </w:rPr>
        <w:t>der unterschiedlichen Anbauteile</w:t>
      </w:r>
      <w:r w:rsidR="00F956FD">
        <w:rPr>
          <w:lang w:val="de-DE"/>
        </w:rPr>
        <w:t xml:space="preserve"> wie z.B. Krankentragelagerung, </w:t>
      </w:r>
      <w:r w:rsidR="00F956FD" w:rsidRPr="00FC54D7">
        <w:rPr>
          <w:lang w:val="de-DE"/>
        </w:rPr>
        <w:t>Wasserwerfer, Kettensäge oder Zusatzscheinwerfer</w:t>
      </w:r>
      <w:r w:rsidR="00F956FD">
        <w:rPr>
          <w:lang w:val="de-DE"/>
        </w:rPr>
        <w:t xml:space="preserve"> auf </w:t>
      </w:r>
      <w:r w:rsidR="00F956FD" w:rsidRPr="00D001F6">
        <w:rPr>
          <w:lang w:val="de-DE"/>
        </w:rPr>
        <w:t xml:space="preserve">die </w:t>
      </w:r>
      <w:r w:rsidR="00F956FD">
        <w:rPr>
          <w:lang w:val="de-DE"/>
        </w:rPr>
        <w:t xml:space="preserve">beiden </w:t>
      </w:r>
      <w:r w:rsidR="00F956FD" w:rsidRPr="00D001F6">
        <w:rPr>
          <w:lang w:val="de-DE"/>
        </w:rPr>
        <w:t xml:space="preserve">Multifunktionssäulen. </w:t>
      </w:r>
      <w:r w:rsidR="00622AB2" w:rsidRPr="001C226A">
        <w:rPr>
          <w:lang w:val="de-DE"/>
        </w:rPr>
        <w:t xml:space="preserve">Dank der Überwachungskameras im Korb sowie im </w:t>
      </w:r>
      <w:r w:rsidR="00622AB2">
        <w:rPr>
          <w:lang w:val="de-DE"/>
        </w:rPr>
        <w:t>Drehpunkt</w:t>
      </w:r>
      <w:r w:rsidR="00622AB2" w:rsidRPr="001C64E3">
        <w:rPr>
          <w:lang w:val="de-DE"/>
        </w:rPr>
        <w:t xml:space="preserve"> des </w:t>
      </w:r>
      <w:r w:rsidR="000E3317">
        <w:rPr>
          <w:lang w:val="de-DE"/>
        </w:rPr>
        <w:t xml:space="preserve">Gelenkarms </w:t>
      </w:r>
      <w:r w:rsidR="00622AB2" w:rsidRPr="001C226A">
        <w:rPr>
          <w:lang w:val="de-DE"/>
        </w:rPr>
        <w:t xml:space="preserve">verfügt der Maschinist </w:t>
      </w:r>
      <w:r w:rsidR="00622AB2">
        <w:rPr>
          <w:lang w:val="de-DE"/>
        </w:rPr>
        <w:t xml:space="preserve">jederzeit </w:t>
      </w:r>
      <w:r w:rsidR="00622AB2" w:rsidRPr="001C226A">
        <w:rPr>
          <w:lang w:val="de-DE"/>
        </w:rPr>
        <w:t xml:space="preserve">über einen umfassenden Überblick, </w:t>
      </w:r>
      <w:r w:rsidR="00622AB2" w:rsidRPr="001C64E3">
        <w:rPr>
          <w:lang w:val="de-DE"/>
        </w:rPr>
        <w:t>auch bei abge</w:t>
      </w:r>
      <w:r w:rsidR="00622AB2">
        <w:rPr>
          <w:lang w:val="de-DE"/>
        </w:rPr>
        <w:t xml:space="preserve">winkeltem </w:t>
      </w:r>
      <w:r w:rsidR="00622AB2" w:rsidRPr="001C64E3">
        <w:rPr>
          <w:lang w:val="de-DE"/>
        </w:rPr>
        <w:t>Leiterteil</w:t>
      </w:r>
      <w:r w:rsidR="00622AB2" w:rsidRPr="001C226A">
        <w:rPr>
          <w:lang w:val="de-DE"/>
        </w:rPr>
        <w:t>.</w:t>
      </w:r>
      <w:r w:rsidR="00622AB2">
        <w:rPr>
          <w:lang w:val="de-DE"/>
        </w:rPr>
        <w:t xml:space="preserve"> </w:t>
      </w:r>
    </w:p>
    <w:p w14:paraId="5035853C" w14:textId="77777777" w:rsidR="00255C86" w:rsidRDefault="00255C86" w:rsidP="00164015">
      <w:pPr>
        <w:pStyle w:val="01TESTO"/>
        <w:jc w:val="both"/>
        <w:rPr>
          <w:lang w:val="de-DE"/>
        </w:rPr>
      </w:pPr>
    </w:p>
    <w:p w14:paraId="0BD1D442" w14:textId="0976F956" w:rsidR="006F1146" w:rsidRDefault="00AD47E3" w:rsidP="00164015">
      <w:pPr>
        <w:pStyle w:val="01TESTO"/>
        <w:jc w:val="both"/>
        <w:rPr>
          <w:lang w:val="de-DE"/>
        </w:rPr>
      </w:pPr>
      <w:r>
        <w:rPr>
          <w:lang w:val="de-DE"/>
        </w:rPr>
        <w:t>Die größte kommunale Feuerwehr Deutschlands setzt seit Jahr</w:t>
      </w:r>
      <w:r w:rsidR="00337C95">
        <w:rPr>
          <w:lang w:val="de-DE"/>
        </w:rPr>
        <w:t xml:space="preserve">zehnten </w:t>
      </w:r>
      <w:r>
        <w:rPr>
          <w:lang w:val="de-DE"/>
        </w:rPr>
        <w:t xml:space="preserve">auf die innovative Feuerwehrtechnologie aus dem Ulmer Traditionsunternehmen. </w:t>
      </w:r>
      <w:r w:rsidR="001F7609">
        <w:rPr>
          <w:lang w:val="de-DE"/>
        </w:rPr>
        <w:t>Bereits Ende der Siebziger Jahre begann die gemeinsame Entwicklungsarbeit</w:t>
      </w:r>
      <w:r w:rsidR="00771C97">
        <w:rPr>
          <w:lang w:val="de-DE"/>
        </w:rPr>
        <w:t xml:space="preserve"> für ein damals außergewöhnliches Drehleiterkonzept.</w:t>
      </w:r>
      <w:r w:rsidR="001F7609">
        <w:rPr>
          <w:lang w:val="de-DE"/>
        </w:rPr>
        <w:t xml:space="preserve"> Das </w:t>
      </w:r>
      <w:r w:rsidR="00255C86" w:rsidRPr="00255C86">
        <w:rPr>
          <w:lang w:val="de-DE"/>
        </w:rPr>
        <w:t xml:space="preserve">Anforderungsprofil war kurz und bündig formuliert: niedrig, schmal, wendig und beste Bedienerfreundlichkeit. </w:t>
      </w:r>
      <w:r w:rsidR="001F7609">
        <w:rPr>
          <w:lang w:val="de-DE"/>
        </w:rPr>
        <w:t>I</w:t>
      </w:r>
      <w:r>
        <w:rPr>
          <w:lang w:val="de-DE"/>
        </w:rPr>
        <w:t xml:space="preserve">m Jahre 1980 lieferte Magirus </w:t>
      </w:r>
      <w:r w:rsidR="00FF672E">
        <w:rPr>
          <w:lang w:val="de-DE"/>
        </w:rPr>
        <w:t>12</w:t>
      </w:r>
      <w:r w:rsidR="005E3E5B">
        <w:rPr>
          <w:lang w:val="de-DE"/>
        </w:rPr>
        <w:t xml:space="preserve"> Drehleitern</w:t>
      </w:r>
      <w:r w:rsidR="00DA78E2">
        <w:rPr>
          <w:lang w:val="de-DE"/>
        </w:rPr>
        <w:t xml:space="preserve"> in der Ausführung niedere</w:t>
      </w:r>
      <w:r w:rsidR="0070604F">
        <w:rPr>
          <w:lang w:val="de-DE"/>
        </w:rPr>
        <w:t>r</w:t>
      </w:r>
      <w:r w:rsidR="00DA78E2">
        <w:rPr>
          <w:lang w:val="de-DE"/>
        </w:rPr>
        <w:t xml:space="preserve"> Bauart</w:t>
      </w:r>
      <w:r w:rsidR="001F7609">
        <w:rPr>
          <w:lang w:val="de-DE"/>
        </w:rPr>
        <w:t>.</w:t>
      </w:r>
      <w:r w:rsidR="00FF672E">
        <w:rPr>
          <w:lang w:val="de-DE"/>
        </w:rPr>
        <w:t xml:space="preserve"> </w:t>
      </w:r>
      <w:r w:rsidR="001F7609">
        <w:rPr>
          <w:lang w:val="de-DE"/>
        </w:rPr>
        <w:t xml:space="preserve">Das </w:t>
      </w:r>
      <w:r w:rsidR="00FF672E">
        <w:rPr>
          <w:lang w:val="de-DE"/>
        </w:rPr>
        <w:t xml:space="preserve">Magirus </w:t>
      </w:r>
      <w:r w:rsidR="001F7609">
        <w:rPr>
          <w:lang w:val="de-DE"/>
        </w:rPr>
        <w:t xml:space="preserve">Drehleiterkonzept </w:t>
      </w:r>
      <w:r w:rsidR="00FF672E">
        <w:rPr>
          <w:lang w:val="de-DE"/>
        </w:rPr>
        <w:t>überzeugte</w:t>
      </w:r>
      <w:r w:rsidR="00D469A0">
        <w:rPr>
          <w:lang w:val="de-DE"/>
        </w:rPr>
        <w:t xml:space="preserve">. 1997 wurden alle Drehleitern durch die </w:t>
      </w:r>
      <w:r w:rsidR="001F7609">
        <w:rPr>
          <w:lang w:val="de-DE"/>
        </w:rPr>
        <w:t xml:space="preserve">weiterentwickelte </w:t>
      </w:r>
      <w:r w:rsidR="00D469A0">
        <w:rPr>
          <w:lang w:val="de-DE"/>
        </w:rPr>
        <w:t>Generation ersetzt</w:t>
      </w:r>
      <w:r w:rsidR="00E506D8">
        <w:rPr>
          <w:lang w:val="de-DE"/>
        </w:rPr>
        <w:t>.</w:t>
      </w:r>
      <w:r w:rsidR="00E506D8" w:rsidRPr="00E506D8">
        <w:rPr>
          <w:lang w:val="de-DE"/>
        </w:rPr>
        <w:t xml:space="preserve"> </w:t>
      </w:r>
      <w:r w:rsidR="00A973B7">
        <w:rPr>
          <w:lang w:val="de-DE"/>
        </w:rPr>
        <w:t xml:space="preserve">Den seither enorm gestiegenen Anforderungen und Aufgabenstellungen </w:t>
      </w:r>
      <w:r w:rsidR="00CF2BFD">
        <w:rPr>
          <w:lang w:val="de-DE"/>
        </w:rPr>
        <w:t xml:space="preserve">der Feuerwehr in </w:t>
      </w:r>
      <w:r w:rsidR="00A973B7">
        <w:rPr>
          <w:lang w:val="de-DE"/>
        </w:rPr>
        <w:t xml:space="preserve">der bayerischen Landeshauptstadt und des umliegenden Landkreises München begegnen </w:t>
      </w:r>
      <w:r w:rsidR="006F1146">
        <w:rPr>
          <w:lang w:val="de-DE"/>
        </w:rPr>
        <w:t xml:space="preserve">zukünftig </w:t>
      </w:r>
      <w:r w:rsidR="00337C95">
        <w:rPr>
          <w:lang w:val="de-DE"/>
        </w:rPr>
        <w:t xml:space="preserve">15 </w:t>
      </w:r>
      <w:r w:rsidR="00A973B7">
        <w:rPr>
          <w:lang w:val="de-DE"/>
        </w:rPr>
        <w:t xml:space="preserve">Magirus Drehleitern </w:t>
      </w:r>
      <w:r w:rsidR="006F1146">
        <w:rPr>
          <w:lang w:val="de-DE"/>
        </w:rPr>
        <w:t>der niederen Bauart (</w:t>
      </w:r>
      <w:proofErr w:type="spellStart"/>
      <w:r w:rsidR="006F1146">
        <w:rPr>
          <w:lang w:val="de-DE"/>
        </w:rPr>
        <w:t>n.B</w:t>
      </w:r>
      <w:proofErr w:type="spellEnd"/>
      <w:r w:rsidR="006F1146">
        <w:rPr>
          <w:lang w:val="de-DE"/>
        </w:rPr>
        <w:t>.)</w:t>
      </w:r>
      <w:r w:rsidR="004E50EE">
        <w:rPr>
          <w:lang w:val="de-DE"/>
        </w:rPr>
        <w:t xml:space="preserve"> in der aktuell</w:t>
      </w:r>
      <w:r w:rsidR="00343851">
        <w:rPr>
          <w:lang w:val="de-DE"/>
        </w:rPr>
        <w:t xml:space="preserve"> vierten</w:t>
      </w:r>
      <w:r w:rsidR="006F1146">
        <w:rPr>
          <w:lang w:val="de-DE"/>
        </w:rPr>
        <w:t xml:space="preserve"> Generation</w:t>
      </w:r>
      <w:r w:rsidR="00337C95">
        <w:rPr>
          <w:lang w:val="de-DE"/>
        </w:rPr>
        <w:t xml:space="preserve">. </w:t>
      </w:r>
      <w:bookmarkStart w:id="0" w:name="_GoBack"/>
      <w:bookmarkEnd w:id="0"/>
    </w:p>
    <w:p w14:paraId="257ADE34" w14:textId="77777777" w:rsidR="00DD19A5" w:rsidRDefault="00DD19A5" w:rsidP="00164015">
      <w:pPr>
        <w:pStyle w:val="01TESTO"/>
        <w:jc w:val="both"/>
        <w:rPr>
          <w:lang w:val="de-DE"/>
        </w:rPr>
      </w:pPr>
    </w:p>
    <w:p w14:paraId="3364BC06" w14:textId="4E600184" w:rsidR="003920CF" w:rsidRPr="00E05819" w:rsidRDefault="00622AB2" w:rsidP="003920CF">
      <w:pPr>
        <w:pStyle w:val="01TESTO"/>
        <w:jc w:val="both"/>
        <w:rPr>
          <w:lang w:val="de-DE"/>
        </w:rPr>
      </w:pPr>
      <w:r>
        <w:rPr>
          <w:lang w:val="de-DE"/>
        </w:rPr>
        <w:t xml:space="preserve">Als optimale Ergänzung für </w:t>
      </w:r>
      <w:r w:rsidR="00C13D79">
        <w:rPr>
          <w:lang w:val="de-DE"/>
        </w:rPr>
        <w:t xml:space="preserve">die </w:t>
      </w:r>
      <w:r>
        <w:rPr>
          <w:lang w:val="de-DE"/>
        </w:rPr>
        <w:t xml:space="preserve">Rettung adipöser Personen </w:t>
      </w:r>
      <w:r w:rsidR="00C13D79">
        <w:rPr>
          <w:lang w:val="de-DE"/>
        </w:rPr>
        <w:t xml:space="preserve">beschaffte </w:t>
      </w:r>
      <w:r w:rsidR="000E3317">
        <w:rPr>
          <w:lang w:val="de-DE"/>
        </w:rPr>
        <w:t>d</w:t>
      </w:r>
      <w:r w:rsidR="003920CF">
        <w:rPr>
          <w:lang w:val="de-DE"/>
        </w:rPr>
        <w:t xml:space="preserve">ie Münchner Feuerwehr </w:t>
      </w:r>
      <w:r w:rsidR="00C13D79">
        <w:rPr>
          <w:lang w:val="de-DE"/>
        </w:rPr>
        <w:t xml:space="preserve">zusätzlich zwei </w:t>
      </w:r>
      <w:r w:rsidR="00CD4D42">
        <w:rPr>
          <w:lang w:val="de-DE"/>
        </w:rPr>
        <w:t xml:space="preserve">Magirus </w:t>
      </w:r>
      <w:proofErr w:type="spellStart"/>
      <w:r w:rsidR="00957BC3">
        <w:rPr>
          <w:lang w:val="de-DE"/>
        </w:rPr>
        <w:t>Rescue</w:t>
      </w:r>
      <w:proofErr w:type="spellEnd"/>
      <w:r w:rsidR="00957BC3">
        <w:rPr>
          <w:lang w:val="de-DE"/>
        </w:rPr>
        <w:t xml:space="preserve"> </w:t>
      </w:r>
      <w:proofErr w:type="spellStart"/>
      <w:r w:rsidR="00957BC3">
        <w:rPr>
          <w:lang w:val="de-DE"/>
        </w:rPr>
        <w:t>Loader</w:t>
      </w:r>
      <w:proofErr w:type="spellEnd"/>
      <w:r w:rsidR="00957BC3">
        <w:rPr>
          <w:lang w:val="de-DE"/>
        </w:rPr>
        <w:t xml:space="preserve"> </w:t>
      </w:r>
      <w:r w:rsidR="001840F9">
        <w:rPr>
          <w:lang w:val="de-DE"/>
        </w:rPr>
        <w:t>RL500</w:t>
      </w:r>
      <w:r w:rsidR="00957BC3">
        <w:rPr>
          <w:lang w:val="de-DE"/>
        </w:rPr>
        <w:t xml:space="preserve">. </w:t>
      </w:r>
      <w:r w:rsidR="00C13D79">
        <w:rPr>
          <w:lang w:val="de-DE"/>
        </w:rPr>
        <w:t xml:space="preserve">Diese ermöglichen die Umrüstung einer </w:t>
      </w:r>
      <w:r w:rsidR="00957BC3">
        <w:rPr>
          <w:lang w:val="de-DE"/>
        </w:rPr>
        <w:t xml:space="preserve">Drehleiter </w:t>
      </w:r>
      <w:r w:rsidR="003920CF">
        <w:rPr>
          <w:lang w:val="de-DE"/>
        </w:rPr>
        <w:t xml:space="preserve">in </w:t>
      </w:r>
      <w:r w:rsidR="00957BC3">
        <w:rPr>
          <w:lang w:val="de-DE"/>
        </w:rPr>
        <w:t xml:space="preserve">ein </w:t>
      </w:r>
      <w:r w:rsidR="003920CF">
        <w:rPr>
          <w:lang w:val="de-DE"/>
        </w:rPr>
        <w:t>hoch</w:t>
      </w:r>
      <w:r w:rsidR="00957BC3">
        <w:rPr>
          <w:lang w:val="de-DE"/>
        </w:rPr>
        <w:t>spezifisches Rettungsgerät</w:t>
      </w:r>
      <w:r w:rsidR="00C13D79">
        <w:rPr>
          <w:lang w:val="de-DE"/>
        </w:rPr>
        <w:t xml:space="preserve"> in weniger als zwei Minuten</w:t>
      </w:r>
      <w:r w:rsidR="00957BC3">
        <w:rPr>
          <w:lang w:val="de-DE"/>
        </w:rPr>
        <w:t xml:space="preserve">. </w:t>
      </w:r>
      <w:r w:rsidR="003920CF">
        <w:rPr>
          <w:lang w:val="de-DE"/>
        </w:rPr>
        <w:t xml:space="preserve">Dieses Rettungssystem </w:t>
      </w:r>
      <w:r w:rsidR="00CD4D42">
        <w:rPr>
          <w:lang w:val="de-DE"/>
        </w:rPr>
        <w:t xml:space="preserve">mit einer Nutzlast von 500 kg </w:t>
      </w:r>
      <w:r w:rsidR="003920CF">
        <w:rPr>
          <w:lang w:val="de-DE"/>
        </w:rPr>
        <w:t xml:space="preserve">wird </w:t>
      </w:r>
      <w:r w:rsidR="003920CF" w:rsidRPr="00E05819">
        <w:rPr>
          <w:lang w:val="de-DE"/>
        </w:rPr>
        <w:t>anstelle des Rettungskorbes an der Leiterspitze</w:t>
      </w:r>
      <w:r w:rsidR="00CD4D42">
        <w:rPr>
          <w:lang w:val="de-DE"/>
        </w:rPr>
        <w:t xml:space="preserve"> eingehängt</w:t>
      </w:r>
      <w:r w:rsidR="003920CF" w:rsidRPr="00E05819">
        <w:rPr>
          <w:lang w:val="de-DE"/>
        </w:rPr>
        <w:t xml:space="preserve">. </w:t>
      </w:r>
      <w:r w:rsidR="00CD4D42">
        <w:rPr>
          <w:lang w:val="de-DE"/>
        </w:rPr>
        <w:t>Z</w:t>
      </w:r>
      <w:r w:rsidR="003920CF">
        <w:rPr>
          <w:lang w:val="de-DE"/>
        </w:rPr>
        <w:t xml:space="preserve">ahlreiche Steuerungsfunktionen </w:t>
      </w:r>
      <w:r w:rsidR="005E32AF">
        <w:rPr>
          <w:lang w:val="de-DE"/>
        </w:rPr>
        <w:t xml:space="preserve">- abrufbar </w:t>
      </w:r>
      <w:r w:rsidR="003920CF">
        <w:rPr>
          <w:lang w:val="de-DE"/>
        </w:rPr>
        <w:t xml:space="preserve">auch per Fernbedienung </w:t>
      </w:r>
      <w:r w:rsidR="00C13D79">
        <w:rPr>
          <w:lang w:val="de-DE"/>
        </w:rPr>
        <w:t>-</w:t>
      </w:r>
      <w:r w:rsidR="003920CF">
        <w:rPr>
          <w:lang w:val="de-DE"/>
        </w:rPr>
        <w:t xml:space="preserve"> </w:t>
      </w:r>
      <w:r w:rsidR="00CD4D42">
        <w:rPr>
          <w:lang w:val="de-DE"/>
        </w:rPr>
        <w:t>sind genau für diese Aufgabenstellung entwickelt worden und sorgen für einen effizienten und sicheren Rettungseinsatz.</w:t>
      </w:r>
      <w:r w:rsidR="003920CF">
        <w:rPr>
          <w:lang w:val="de-DE"/>
        </w:rPr>
        <w:t xml:space="preserve"> </w:t>
      </w:r>
    </w:p>
    <w:p w14:paraId="25970A4E" w14:textId="77777777" w:rsidR="002A648F" w:rsidRDefault="002A648F" w:rsidP="002A648F">
      <w:pPr>
        <w:pStyle w:val="01TESTO"/>
        <w:jc w:val="both"/>
        <w:rPr>
          <w:color w:val="auto"/>
          <w:lang w:val="de-DE" w:bidi="de-DE"/>
        </w:rPr>
      </w:pPr>
    </w:p>
    <w:p w14:paraId="4615F951" w14:textId="77777777" w:rsidR="002A648F" w:rsidRPr="00591AAE" w:rsidRDefault="002A648F" w:rsidP="002A648F">
      <w:pPr>
        <w:pStyle w:val="01TESTO"/>
        <w:jc w:val="both"/>
        <w:rPr>
          <w:b/>
          <w:i/>
          <w:sz w:val="16"/>
          <w:szCs w:val="16"/>
          <w:lang w:val="de-DE"/>
        </w:rPr>
      </w:pPr>
      <w:r w:rsidRPr="00591AAE">
        <w:rPr>
          <w:b/>
          <w:i/>
          <w:sz w:val="16"/>
          <w:szCs w:val="16"/>
          <w:lang w:val="de-DE"/>
        </w:rPr>
        <w:t xml:space="preserve">Über Magirus </w:t>
      </w:r>
    </w:p>
    <w:p w14:paraId="540A6334" w14:textId="77777777" w:rsidR="002A648F" w:rsidRPr="00EB40C5" w:rsidRDefault="002A648F" w:rsidP="002A648F">
      <w:pPr>
        <w:pStyle w:val="01TESTO"/>
        <w:jc w:val="both"/>
        <w:rPr>
          <w:i/>
          <w:sz w:val="16"/>
          <w:lang w:val="de-DE"/>
        </w:rPr>
      </w:pPr>
      <w:r w:rsidRPr="00EB40C5">
        <w:rPr>
          <w:i/>
          <w:sz w:val="16"/>
          <w:lang w:val="de-DE"/>
        </w:rPr>
        <w:t>Leidenschaft und Präzision, High-Tech und Handwerk. Seit 1864 steht Magirus für die Verbindung von Innovation und Tradition – im Sinne von Feuerwehrleuten in aller Welt. Mit einem umfassenden Angebot hochmoderner und zuverlässiger Löschfahrzeuge, Drehleitern, Rüst- und Gerätewagen, Speziallösungen, Pumpen und Tragkraftspritzen gilt Magirus international als einer der größten und technologisch führenden Anbieter von Brandschutz- und Katastrophenschutz-Technik.</w:t>
      </w:r>
    </w:p>
    <w:p w14:paraId="2D8CA65F" w14:textId="77777777" w:rsidR="002A648F" w:rsidRDefault="002A648F" w:rsidP="002A648F">
      <w:pPr>
        <w:pStyle w:val="01TESTO"/>
        <w:jc w:val="both"/>
        <w:rPr>
          <w:i/>
          <w:sz w:val="16"/>
          <w:lang w:val="de-DE"/>
        </w:rPr>
      </w:pPr>
      <w:r w:rsidRPr="00EB40C5">
        <w:rPr>
          <w:i/>
          <w:sz w:val="16"/>
          <w:lang w:val="de-DE"/>
        </w:rPr>
        <w:t>Magirus ist eine Marke von CNH Industrial N.V. (NYSE: CNHI / MI: CNHI), einem weltweit führenden Unternehmen im Investitionsgütersektor mit einem breiten Spektrum an Produkten und einer weltweiten Präsenz.</w:t>
      </w:r>
    </w:p>
    <w:p w14:paraId="07D7543F" w14:textId="77777777" w:rsidR="002A648F" w:rsidRPr="002E5309" w:rsidRDefault="002A648F" w:rsidP="002A648F">
      <w:pPr>
        <w:pStyle w:val="01TESTO"/>
        <w:rPr>
          <w:b/>
          <w:lang w:val="de-DE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46"/>
      </w:tblGrid>
      <w:tr w:rsidR="002A648F" w:rsidRPr="002E5309" w14:paraId="6CDF25E9" w14:textId="77777777" w:rsidTr="00B50B4A">
        <w:trPr>
          <w:trHeight w:val="346"/>
        </w:trPr>
        <w:tc>
          <w:tcPr>
            <w:tcW w:w="20" w:type="dxa"/>
            <w:shd w:val="clear" w:color="auto" w:fill="auto"/>
          </w:tcPr>
          <w:p w14:paraId="6AC79E2C" w14:textId="5A20BECE" w:rsidR="002A648F" w:rsidRPr="002E5309" w:rsidRDefault="002A648F" w:rsidP="00E95D16">
            <w:pPr>
              <w:rPr>
                <w:u w:val="single"/>
                <w:lang w:val="de-DE"/>
              </w:rPr>
            </w:pPr>
          </w:p>
        </w:tc>
        <w:tc>
          <w:tcPr>
            <w:tcW w:w="4246" w:type="dxa"/>
            <w:shd w:val="clear" w:color="auto" w:fill="auto"/>
          </w:tcPr>
          <w:p w14:paraId="070BDB0D" w14:textId="77777777" w:rsidR="002A648F" w:rsidRPr="002E5309" w:rsidRDefault="002A648F" w:rsidP="00E95D16">
            <w:pPr>
              <w:rPr>
                <w:u w:val="single"/>
                <w:lang w:val="de-DE"/>
              </w:rPr>
            </w:pPr>
            <w:r w:rsidRPr="002E5309">
              <w:rPr>
                <w:u w:val="single"/>
                <w:lang w:val="de-DE"/>
              </w:rPr>
              <w:t>Unternehmenskontakt</w:t>
            </w:r>
          </w:p>
        </w:tc>
      </w:tr>
      <w:tr w:rsidR="002A648F" w:rsidRPr="002E5309" w14:paraId="5A8060ED" w14:textId="77777777" w:rsidTr="00B50B4A">
        <w:trPr>
          <w:trHeight w:val="2421"/>
        </w:trPr>
        <w:tc>
          <w:tcPr>
            <w:tcW w:w="20" w:type="dxa"/>
            <w:shd w:val="clear" w:color="auto" w:fill="auto"/>
          </w:tcPr>
          <w:p w14:paraId="235AEB42" w14:textId="3544CCB0" w:rsidR="002A648F" w:rsidRPr="002E5309" w:rsidRDefault="002A648F" w:rsidP="00E95D16">
            <w:pPr>
              <w:rPr>
                <w:lang w:val="de-DE"/>
              </w:rPr>
            </w:pPr>
          </w:p>
        </w:tc>
        <w:tc>
          <w:tcPr>
            <w:tcW w:w="4246" w:type="dxa"/>
            <w:shd w:val="clear" w:color="auto" w:fill="auto"/>
          </w:tcPr>
          <w:p w14:paraId="72000BE1" w14:textId="77777777" w:rsidR="002A648F" w:rsidRDefault="002A648F" w:rsidP="00E95D16">
            <w:pPr>
              <w:rPr>
                <w:lang w:val="de-DE"/>
              </w:rPr>
            </w:pPr>
            <w:r>
              <w:rPr>
                <w:lang w:val="de-DE"/>
              </w:rPr>
              <w:t>Magirus GmbH</w:t>
            </w:r>
          </w:p>
          <w:p w14:paraId="06D4ACD4" w14:textId="77777777" w:rsidR="002A648F" w:rsidRPr="007D4522" w:rsidRDefault="002A648F" w:rsidP="00E95D16">
            <w:pPr>
              <w:rPr>
                <w:lang w:val="de-DE"/>
              </w:rPr>
            </w:pPr>
            <w:r>
              <w:rPr>
                <w:lang w:val="de-DE"/>
              </w:rPr>
              <w:t>Michael Kretzschmar</w:t>
            </w:r>
          </w:p>
          <w:p w14:paraId="27F6FEAF" w14:textId="77777777" w:rsidR="002A648F" w:rsidRPr="007D4522" w:rsidRDefault="002A648F" w:rsidP="00E95D16">
            <w:pPr>
              <w:rPr>
                <w:lang w:val="de-DE"/>
              </w:rPr>
            </w:pPr>
            <w:r w:rsidRPr="007D4522">
              <w:rPr>
                <w:lang w:val="de-DE"/>
              </w:rPr>
              <w:t>Graf-</w:t>
            </w:r>
            <w:proofErr w:type="spellStart"/>
            <w:r w:rsidRPr="007D4522">
              <w:rPr>
                <w:lang w:val="de-DE"/>
              </w:rPr>
              <w:t>Arco</w:t>
            </w:r>
            <w:proofErr w:type="spellEnd"/>
            <w:r w:rsidRPr="007D4522">
              <w:rPr>
                <w:lang w:val="de-DE"/>
              </w:rPr>
              <w:t xml:space="preserve">-Straße 30 </w:t>
            </w:r>
          </w:p>
          <w:p w14:paraId="499545DB" w14:textId="77777777" w:rsidR="002A648F" w:rsidRPr="0025796E" w:rsidRDefault="002A648F" w:rsidP="00E95D16">
            <w:pPr>
              <w:rPr>
                <w:lang w:val="en-US"/>
              </w:rPr>
            </w:pPr>
            <w:r w:rsidRPr="0025796E">
              <w:rPr>
                <w:lang w:val="en-US"/>
              </w:rPr>
              <w:t>D-89079 Ulm</w:t>
            </w:r>
          </w:p>
          <w:p w14:paraId="7EA5CAEE" w14:textId="77777777" w:rsidR="002A648F" w:rsidRPr="0025796E" w:rsidRDefault="002A648F" w:rsidP="00E95D16">
            <w:pPr>
              <w:rPr>
                <w:lang w:val="en-US"/>
              </w:rPr>
            </w:pPr>
            <w:r w:rsidRPr="0025796E">
              <w:rPr>
                <w:lang w:val="en-US"/>
              </w:rPr>
              <w:t>phone</w:t>
            </w:r>
            <w:r w:rsidRPr="0025796E">
              <w:rPr>
                <w:lang w:val="en-US"/>
              </w:rPr>
              <w:tab/>
              <w:t xml:space="preserve">+49 (0)731 408 2447 </w:t>
            </w:r>
          </w:p>
          <w:p w14:paraId="39670DA3" w14:textId="77777777" w:rsidR="002A648F" w:rsidRPr="0025796E" w:rsidRDefault="002A648F" w:rsidP="00E95D16">
            <w:pPr>
              <w:rPr>
                <w:lang w:val="en-US"/>
              </w:rPr>
            </w:pPr>
            <w:r w:rsidRPr="0025796E">
              <w:rPr>
                <w:lang w:val="en-US"/>
              </w:rPr>
              <w:t>fax</w:t>
            </w:r>
            <w:r w:rsidRPr="0025796E">
              <w:rPr>
                <w:lang w:val="en-US"/>
              </w:rPr>
              <w:tab/>
              <w:t>+49 (0)731 408 2410</w:t>
            </w:r>
          </w:p>
          <w:p w14:paraId="418305C0" w14:textId="77777777" w:rsidR="002A648F" w:rsidRPr="00343851" w:rsidRDefault="00343851" w:rsidP="00E95D16">
            <w:pPr>
              <w:rPr>
                <w:lang w:val="de-DE"/>
              </w:rPr>
            </w:pPr>
            <w:hyperlink r:id="rId10" w:history="1">
              <w:r w:rsidR="002A648F" w:rsidRPr="003B056B">
                <w:rPr>
                  <w:rStyle w:val="Hyperlink"/>
                  <w:lang w:val="en-US"/>
                </w:rPr>
                <w:t>michael.kretzschmar@cnhind.com</w:t>
              </w:r>
            </w:hyperlink>
          </w:p>
        </w:tc>
      </w:tr>
    </w:tbl>
    <w:p w14:paraId="0A135D8F" w14:textId="77777777" w:rsidR="002A648F" w:rsidRPr="00A4710F" w:rsidRDefault="002A648F" w:rsidP="002A648F">
      <w:pPr>
        <w:rPr>
          <w:lang w:val="en-US"/>
        </w:rPr>
      </w:pPr>
    </w:p>
    <w:p w14:paraId="23F8FB49" w14:textId="77777777" w:rsidR="00235C35" w:rsidRPr="00A4710F" w:rsidRDefault="00235C35" w:rsidP="00374A72">
      <w:pPr>
        <w:rPr>
          <w:lang w:val="en-US"/>
        </w:rPr>
      </w:pPr>
    </w:p>
    <w:sectPr w:rsidR="00235C35" w:rsidRPr="00A4710F" w:rsidSect="00235C3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C70A7" w14:textId="77777777" w:rsidR="007D5CD7" w:rsidRDefault="007D5CD7">
      <w:pPr>
        <w:spacing w:line="240" w:lineRule="auto"/>
      </w:pPr>
      <w:r>
        <w:separator/>
      </w:r>
    </w:p>
  </w:endnote>
  <w:endnote w:type="continuationSeparator" w:id="0">
    <w:p w14:paraId="4BC2A32A" w14:textId="77777777" w:rsidR="007D5CD7" w:rsidRDefault="007D5C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AB47E" w14:textId="77777777" w:rsidR="000E3317" w:rsidRDefault="000E3317" w:rsidP="00235C35">
    <w:pPr>
      <w:pStyle w:val="Fuzeile"/>
    </w:pPr>
  </w:p>
  <w:p w14:paraId="7AAB09E1" w14:textId="77777777" w:rsidR="000E3317" w:rsidRDefault="000E3317" w:rsidP="00235C35">
    <w:pPr>
      <w:pStyle w:val="Fuzeile"/>
    </w:pPr>
  </w:p>
  <w:p w14:paraId="0EA70137" w14:textId="77777777" w:rsidR="000E3317" w:rsidRDefault="000E3317" w:rsidP="00235C35">
    <w:pPr>
      <w:pStyle w:val="Fuzeile"/>
    </w:pPr>
  </w:p>
  <w:p w14:paraId="37E653DA" w14:textId="77777777" w:rsidR="000E3317" w:rsidRDefault="000E3317" w:rsidP="00235C3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3F053" w14:textId="77777777" w:rsidR="000E3317" w:rsidRPr="00C7201A" w:rsidRDefault="000E3317" w:rsidP="00235C35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B3098" w14:textId="77777777" w:rsidR="007D5CD7" w:rsidRDefault="007D5CD7">
      <w:pPr>
        <w:spacing w:line="240" w:lineRule="auto"/>
      </w:pPr>
      <w:r>
        <w:separator/>
      </w:r>
    </w:p>
  </w:footnote>
  <w:footnote w:type="continuationSeparator" w:id="0">
    <w:p w14:paraId="3E35BA8F" w14:textId="77777777" w:rsidR="007D5CD7" w:rsidRDefault="007D5C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773ADE" w14:textId="77777777" w:rsidR="000E3317" w:rsidRDefault="000E3317" w:rsidP="00235C35">
    <w:r w:rsidRPr="004612B1">
      <w:rPr>
        <w:noProof/>
        <w:lang w:val="en-US" w:eastAsia="en-US"/>
      </w:rPr>
      <w:drawing>
        <wp:anchor distT="0" distB="0" distL="114300" distR="114300" simplePos="0" relativeHeight="251666432" behindDoc="1" locked="0" layoutInCell="1" allowOverlap="1" wp14:anchorId="23239CA0" wp14:editId="283C6D15">
          <wp:simplePos x="0" y="0"/>
          <wp:positionH relativeFrom="margin">
            <wp:posOffset>-1519555</wp:posOffset>
          </wp:positionH>
          <wp:positionV relativeFrom="margin">
            <wp:posOffset>-1242060</wp:posOffset>
          </wp:positionV>
          <wp:extent cx="1490345" cy="342900"/>
          <wp:effectExtent l="25400" t="0" r="8255" b="0"/>
          <wp:wrapNone/>
          <wp:docPr id="1" name="Grafik 1" descr="10_MAGI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10_MAGIRU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13198FE" wp14:editId="56C7245C">
              <wp:simplePos x="0" y="0"/>
              <wp:positionH relativeFrom="column">
                <wp:posOffset>-635</wp:posOffset>
              </wp:positionH>
              <wp:positionV relativeFrom="paragraph">
                <wp:posOffset>452755</wp:posOffset>
              </wp:positionV>
              <wp:extent cx="6858000" cy="0"/>
              <wp:effectExtent l="8890" t="5080" r="10160" b="1397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4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35.65pt" to="539.9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eo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8655"/>
      <w:gridCol w:w="83"/>
      <w:gridCol w:w="71"/>
    </w:tblGrid>
    <w:tr w:rsidR="000E3317" w:rsidRPr="003E0A75" w14:paraId="04B4F315" w14:textId="77777777" w:rsidTr="002B78F8">
      <w:trPr>
        <w:trHeight w:val="735"/>
      </w:trPr>
      <w:tc>
        <w:tcPr>
          <w:tcW w:w="2614" w:type="dxa"/>
          <w:shd w:val="clear" w:color="auto" w:fill="auto"/>
        </w:tcPr>
        <w:tbl>
          <w:tblPr>
            <w:tblStyle w:val="Tabellenraster"/>
            <w:tblW w:w="8655" w:type="dxa"/>
            <w:tblLook w:val="04A0" w:firstRow="1" w:lastRow="0" w:firstColumn="1" w:lastColumn="0" w:noHBand="0" w:noVBand="1"/>
          </w:tblPr>
          <w:tblGrid>
            <w:gridCol w:w="2885"/>
            <w:gridCol w:w="2885"/>
            <w:gridCol w:w="2885"/>
          </w:tblGrid>
          <w:tr w:rsidR="000E3317" w:rsidRPr="00346FC7" w14:paraId="6A8FC793" w14:textId="77777777" w:rsidTr="00AE56E0">
            <w:trPr>
              <w:trHeight w:val="1563"/>
            </w:trPr>
            <w:tc>
              <w:tcPr>
                <w:tcW w:w="2885" w:type="dxa"/>
              </w:tcPr>
              <w:p w14:paraId="17AD4FDE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b/>
                    <w:color w:val="auto"/>
                    <w:sz w:val="12"/>
                    <w:szCs w:val="12"/>
                    <w:lang w:eastAsia="en-US"/>
                  </w:rPr>
                </w:pPr>
                <w:proofErr w:type="spellStart"/>
                <w:r w:rsidRPr="00346FC7">
                  <w:rPr>
                    <w:rFonts w:eastAsia="Arial"/>
                    <w:b/>
                    <w:color w:val="auto"/>
                    <w:sz w:val="12"/>
                    <w:szCs w:val="12"/>
                    <w:lang w:eastAsia="en-US"/>
                  </w:rPr>
                  <w:t>Magirus</w:t>
                </w:r>
                <w:proofErr w:type="spellEnd"/>
                <w:r w:rsidRPr="00346FC7">
                  <w:rPr>
                    <w:rFonts w:eastAsia="Arial"/>
                    <w:b/>
                    <w:color w:val="auto"/>
                    <w:sz w:val="12"/>
                    <w:szCs w:val="12"/>
                    <w:lang w:eastAsia="en-US"/>
                  </w:rPr>
                  <w:t xml:space="preserve"> </w:t>
                </w:r>
                <w:proofErr w:type="spellStart"/>
                <w:r w:rsidRPr="00346FC7">
                  <w:rPr>
                    <w:rFonts w:eastAsia="Arial"/>
                    <w:b/>
                    <w:color w:val="auto"/>
                    <w:sz w:val="12"/>
                    <w:szCs w:val="12"/>
                    <w:lang w:eastAsia="en-US"/>
                  </w:rPr>
                  <w:t>GmbH</w:t>
                </w:r>
                <w:proofErr w:type="spellEnd"/>
              </w:p>
              <w:p w14:paraId="6EDDBA7B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Graf-Arco-</w:t>
                </w: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Str</w:t>
                </w:r>
                <w:proofErr w:type="spellEnd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. 30, D-89079 Ulm</w:t>
                </w:r>
              </w:p>
              <w:p w14:paraId="4B4801C9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</w:pP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Telefon</w:t>
                </w:r>
                <w:proofErr w:type="spellEnd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: +49 731 408-0</w:t>
                </w:r>
              </w:p>
              <w:p w14:paraId="247954A9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Fax: +49 731 408-2410</w:t>
                </w:r>
              </w:p>
              <w:p w14:paraId="5DB1ACA9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E-Mail: magirus@cnhind.com</w:t>
                </w:r>
              </w:p>
            </w:tc>
            <w:tc>
              <w:tcPr>
                <w:tcW w:w="2885" w:type="dxa"/>
              </w:tcPr>
              <w:p w14:paraId="0439C45D" w14:textId="77777777" w:rsidR="000E3317" w:rsidRPr="00F8042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</w:pPr>
              </w:p>
              <w:p w14:paraId="372EC5A7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  <w:t>Vorsitzender des Aufsichtsrates:</w:t>
                </w:r>
              </w:p>
              <w:p w14:paraId="18617568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  <w:t xml:space="preserve">Sascha </w:t>
                </w: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  <w:t>Kaehne</w:t>
                </w:r>
                <w:proofErr w:type="spellEnd"/>
              </w:p>
              <w:p w14:paraId="6DE1D32C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  <w:t>Geschäftsführer: Marc Diening</w:t>
                </w:r>
              </w:p>
              <w:p w14:paraId="0B6F2843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</w:pP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Sitz</w:t>
                </w:r>
                <w:proofErr w:type="spellEnd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 xml:space="preserve"> </w:t>
                </w: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der</w:t>
                </w:r>
                <w:proofErr w:type="spellEnd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 xml:space="preserve"> </w:t>
                </w: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Gesellschaft</w:t>
                </w:r>
                <w:proofErr w:type="spellEnd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 xml:space="preserve">: </w:t>
                </w: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Ulm</w:t>
                </w:r>
                <w:proofErr w:type="spellEnd"/>
              </w:p>
            </w:tc>
            <w:tc>
              <w:tcPr>
                <w:tcW w:w="2885" w:type="dxa"/>
              </w:tcPr>
              <w:p w14:paraId="42684DC2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</w:pPr>
              </w:p>
              <w:p w14:paraId="367BE6E4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  <w:t>Registergericht: Amtsgericht Ulm</w:t>
                </w:r>
              </w:p>
              <w:p w14:paraId="4A558362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val="de-DE" w:eastAsia="en-US"/>
                  </w:rPr>
                  <w:t>Nr. des Handelsregisters: HRB 33 90</w:t>
                </w:r>
              </w:p>
              <w:p w14:paraId="4D9E162D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</w:pPr>
                <w:proofErr w:type="spellStart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USt-IdNr</w:t>
                </w:r>
                <w:proofErr w:type="spellEnd"/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.: 141995414</w:t>
                </w:r>
              </w:p>
              <w:p w14:paraId="44C59271" w14:textId="77777777" w:rsidR="000E3317" w:rsidRPr="00346FC7" w:rsidRDefault="000E3317" w:rsidP="00346FC7">
                <w:pPr>
                  <w:framePr w:wrap="around" w:vAnchor="page" w:hAnchor="page" w:x="2553" w:y="15310"/>
                  <w:spacing w:line="240" w:lineRule="auto"/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</w:pPr>
                <w:r w:rsidRPr="00346FC7">
                  <w:rPr>
                    <w:rFonts w:eastAsia="Arial"/>
                    <w:color w:val="auto"/>
                    <w:sz w:val="12"/>
                    <w:szCs w:val="12"/>
                    <w:lang w:eastAsia="en-US"/>
                  </w:rPr>
                  <w:t>St.-Nr.: 88002/84101</w:t>
                </w:r>
              </w:p>
            </w:tc>
          </w:tr>
        </w:tbl>
        <w:p w14:paraId="28E83A08" w14:textId="77777777" w:rsidR="000E3317" w:rsidRPr="00346FC7" w:rsidRDefault="000E3317" w:rsidP="00346FC7">
          <w:pPr>
            <w:spacing w:after="200" w:line="276" w:lineRule="auto"/>
            <w:rPr>
              <w:rFonts w:eastAsia="Arial"/>
              <w:color w:val="auto"/>
              <w:sz w:val="12"/>
              <w:szCs w:val="12"/>
              <w:lang w:eastAsia="en-US"/>
            </w:rPr>
          </w:pPr>
        </w:p>
        <w:p w14:paraId="70070066" w14:textId="77777777" w:rsidR="000E3317" w:rsidRPr="00346FC7" w:rsidRDefault="000E3317" w:rsidP="00346FC7">
          <w:pPr>
            <w:tabs>
              <w:tab w:val="center" w:pos="4536"/>
              <w:tab w:val="right" w:pos="9072"/>
            </w:tabs>
            <w:spacing w:line="240" w:lineRule="auto"/>
            <w:rPr>
              <w:rFonts w:eastAsia="Arial"/>
              <w:color w:val="auto"/>
              <w:sz w:val="20"/>
              <w:szCs w:val="18"/>
              <w:lang w:eastAsia="en-US"/>
            </w:rPr>
          </w:pPr>
        </w:p>
        <w:p w14:paraId="57A72B6F" w14:textId="77777777" w:rsidR="000E3317" w:rsidRDefault="000E3317" w:rsidP="000626DA">
          <w:pPr>
            <w:tabs>
              <w:tab w:val="left" w:pos="567"/>
            </w:tabs>
            <w:spacing w:line="170" w:lineRule="exact"/>
            <w:rPr>
              <w:sz w:val="12"/>
            </w:rPr>
          </w:pPr>
        </w:p>
      </w:tc>
      <w:tc>
        <w:tcPr>
          <w:tcW w:w="3345" w:type="dxa"/>
        </w:tcPr>
        <w:p w14:paraId="433A2E32" w14:textId="77777777" w:rsidR="000E3317" w:rsidRPr="000626DA" w:rsidRDefault="000E3317" w:rsidP="00235C35">
          <w:pPr>
            <w:pStyle w:val="Fuzeile"/>
            <w:tabs>
              <w:tab w:val="left" w:pos="360"/>
            </w:tabs>
            <w:spacing w:line="170" w:lineRule="exact"/>
            <w:ind w:left="360" w:right="-108"/>
            <w:rPr>
              <w:sz w:val="12"/>
              <w:lang w:val="de-DE"/>
            </w:rPr>
          </w:pPr>
        </w:p>
      </w:tc>
      <w:tc>
        <w:tcPr>
          <w:tcW w:w="2850" w:type="dxa"/>
          <w:shd w:val="clear" w:color="auto" w:fill="auto"/>
        </w:tcPr>
        <w:p w14:paraId="2A0B0B15" w14:textId="77777777" w:rsidR="000E3317" w:rsidRPr="000626DA" w:rsidRDefault="000E3317" w:rsidP="00460053">
          <w:pPr>
            <w:pStyle w:val="Fuzeile"/>
            <w:spacing w:line="170" w:lineRule="exact"/>
            <w:ind w:left="180" w:right="-108"/>
            <w:rPr>
              <w:sz w:val="12"/>
              <w:lang w:val="de-DE"/>
            </w:rPr>
          </w:pPr>
        </w:p>
      </w:tc>
    </w:tr>
  </w:tbl>
  <w:tbl>
    <w:tblPr>
      <w:tblpPr w:leftFromText="141" w:rightFromText="141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0E3317" w:rsidRPr="003E0A75" w14:paraId="618811B6" w14:textId="77777777">
      <w:trPr>
        <w:trHeight w:val="5211"/>
      </w:trPr>
      <w:tc>
        <w:tcPr>
          <w:tcW w:w="606" w:type="dxa"/>
          <w:shd w:val="clear" w:color="auto" w:fill="auto"/>
          <w:vAlign w:val="bottom"/>
        </w:tcPr>
        <w:p w14:paraId="2CDE26ED" w14:textId="77777777" w:rsidR="000E3317" w:rsidRPr="000626DA" w:rsidRDefault="000E3317" w:rsidP="00235C35">
          <w:pPr>
            <w:pStyle w:val="01TESTO"/>
            <w:rPr>
              <w:lang w:val="de-DE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8480" behindDoc="1" locked="0" layoutInCell="1" allowOverlap="1" wp14:anchorId="30CAC054" wp14:editId="6D41275C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25400" t="0" r="0" b="0"/>
                <wp:wrapNone/>
                <wp:docPr id="6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3C1C5520" w14:textId="77777777" w:rsidR="000E3317" w:rsidRDefault="000E3317" w:rsidP="00235C35"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778FF43F" wp14:editId="689A1097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25400" t="0" r="0" b="0"/>
          <wp:wrapNone/>
          <wp:docPr id="38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N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C5455">
      <w:rPr>
        <w:noProof/>
        <w:lang w:val="en-US" w:eastAsia="en-US"/>
      </w:rPr>
      <w:drawing>
        <wp:anchor distT="0" distB="0" distL="114300" distR="114300" simplePos="0" relativeHeight="251664384" behindDoc="1" locked="0" layoutInCell="1" allowOverlap="1" wp14:anchorId="797B6CDC" wp14:editId="0F0C255E">
          <wp:simplePos x="0" y="0"/>
          <wp:positionH relativeFrom="margin">
            <wp:posOffset>-1519555</wp:posOffset>
          </wp:positionH>
          <wp:positionV relativeFrom="margin">
            <wp:posOffset>-1242060</wp:posOffset>
          </wp:positionV>
          <wp:extent cx="1490345" cy="342900"/>
          <wp:effectExtent l="25400" t="0" r="8255" b="0"/>
          <wp:wrapNone/>
          <wp:docPr id="72" name="Grafik 72" descr="10_MAGI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10_MAGIRU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0023AEC" wp14:editId="509B5D47">
              <wp:simplePos x="0" y="0"/>
              <wp:positionH relativeFrom="column">
                <wp:posOffset>-1270</wp:posOffset>
              </wp:positionH>
              <wp:positionV relativeFrom="paragraph">
                <wp:posOffset>455295</wp:posOffset>
              </wp:positionV>
              <wp:extent cx="7086600" cy="0"/>
              <wp:effectExtent l="8255" t="7620" r="10795" b="11430"/>
              <wp:wrapNone/>
              <wp:docPr id="3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35.85pt" to="557.9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ZGz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" strokeweight=".03739mm"/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565C0F" wp14:editId="5316A189">
              <wp:simplePos x="0" y="0"/>
              <wp:positionH relativeFrom="column">
                <wp:posOffset>-1945005</wp:posOffset>
              </wp:positionH>
              <wp:positionV relativeFrom="paragraph">
                <wp:posOffset>3414395</wp:posOffset>
              </wp:positionV>
              <wp:extent cx="685800" cy="0"/>
              <wp:effectExtent l="7620" t="13970" r="11430" b="5080"/>
              <wp:wrapNone/>
              <wp:docPr id="2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3.15pt,268.85pt" to="-99.15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0h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5CA"/>
    <w:rsid w:val="00003D8A"/>
    <w:rsid w:val="00011B9B"/>
    <w:rsid w:val="00016288"/>
    <w:rsid w:val="0001662D"/>
    <w:rsid w:val="00024A73"/>
    <w:rsid w:val="000302FF"/>
    <w:rsid w:val="0005179A"/>
    <w:rsid w:val="00052862"/>
    <w:rsid w:val="00052E06"/>
    <w:rsid w:val="000558EA"/>
    <w:rsid w:val="000626DA"/>
    <w:rsid w:val="00065F8E"/>
    <w:rsid w:val="000705BD"/>
    <w:rsid w:val="000723A7"/>
    <w:rsid w:val="00080A35"/>
    <w:rsid w:val="00085BA9"/>
    <w:rsid w:val="00090589"/>
    <w:rsid w:val="000916E0"/>
    <w:rsid w:val="00094A3A"/>
    <w:rsid w:val="000A04D4"/>
    <w:rsid w:val="000A1F28"/>
    <w:rsid w:val="000C0170"/>
    <w:rsid w:val="000D7A94"/>
    <w:rsid w:val="000E3317"/>
    <w:rsid w:val="000E52DD"/>
    <w:rsid w:val="000F3B48"/>
    <w:rsid w:val="000F6490"/>
    <w:rsid w:val="0010044A"/>
    <w:rsid w:val="00107986"/>
    <w:rsid w:val="00111443"/>
    <w:rsid w:val="00117C5F"/>
    <w:rsid w:val="0012158B"/>
    <w:rsid w:val="00136C58"/>
    <w:rsid w:val="00140FDE"/>
    <w:rsid w:val="00162621"/>
    <w:rsid w:val="001629DA"/>
    <w:rsid w:val="00164015"/>
    <w:rsid w:val="001705D9"/>
    <w:rsid w:val="001840F9"/>
    <w:rsid w:val="00187C9D"/>
    <w:rsid w:val="00195496"/>
    <w:rsid w:val="001A10B5"/>
    <w:rsid w:val="001A7C54"/>
    <w:rsid w:val="001B11A9"/>
    <w:rsid w:val="001B1EC9"/>
    <w:rsid w:val="001C1F79"/>
    <w:rsid w:val="001C42BC"/>
    <w:rsid w:val="001C6FF1"/>
    <w:rsid w:val="001C7BF8"/>
    <w:rsid w:val="001D1BF3"/>
    <w:rsid w:val="001D4AE6"/>
    <w:rsid w:val="001D70DC"/>
    <w:rsid w:val="001E162F"/>
    <w:rsid w:val="001E57FF"/>
    <w:rsid w:val="001E7DBD"/>
    <w:rsid w:val="001F0C09"/>
    <w:rsid w:val="001F551A"/>
    <w:rsid w:val="001F68CD"/>
    <w:rsid w:val="001F7609"/>
    <w:rsid w:val="00201713"/>
    <w:rsid w:val="002025A6"/>
    <w:rsid w:val="00204121"/>
    <w:rsid w:val="00205F56"/>
    <w:rsid w:val="00211EFD"/>
    <w:rsid w:val="0022100D"/>
    <w:rsid w:val="0022688D"/>
    <w:rsid w:val="0023227C"/>
    <w:rsid w:val="00235B6D"/>
    <w:rsid w:val="00235C35"/>
    <w:rsid w:val="00235EA4"/>
    <w:rsid w:val="002379E1"/>
    <w:rsid w:val="00241366"/>
    <w:rsid w:val="002453D3"/>
    <w:rsid w:val="00250D0F"/>
    <w:rsid w:val="00255C86"/>
    <w:rsid w:val="0025796E"/>
    <w:rsid w:val="00267994"/>
    <w:rsid w:val="00267EB8"/>
    <w:rsid w:val="00272594"/>
    <w:rsid w:val="002729F3"/>
    <w:rsid w:val="00274B7A"/>
    <w:rsid w:val="002815CA"/>
    <w:rsid w:val="00285D5C"/>
    <w:rsid w:val="0029674C"/>
    <w:rsid w:val="002A648F"/>
    <w:rsid w:val="002B227E"/>
    <w:rsid w:val="002B78F8"/>
    <w:rsid w:val="002F0594"/>
    <w:rsid w:val="003002D3"/>
    <w:rsid w:val="003118C8"/>
    <w:rsid w:val="00315146"/>
    <w:rsid w:val="00323672"/>
    <w:rsid w:val="00327A5B"/>
    <w:rsid w:val="00337C95"/>
    <w:rsid w:val="00340C70"/>
    <w:rsid w:val="003415A8"/>
    <w:rsid w:val="00341987"/>
    <w:rsid w:val="00343851"/>
    <w:rsid w:val="00346FC7"/>
    <w:rsid w:val="00350704"/>
    <w:rsid w:val="0035566F"/>
    <w:rsid w:val="0037277E"/>
    <w:rsid w:val="00372789"/>
    <w:rsid w:val="003727B6"/>
    <w:rsid w:val="00374A72"/>
    <w:rsid w:val="00374E5B"/>
    <w:rsid w:val="00381623"/>
    <w:rsid w:val="003822AC"/>
    <w:rsid w:val="0038486A"/>
    <w:rsid w:val="0038747F"/>
    <w:rsid w:val="003920CF"/>
    <w:rsid w:val="003923E5"/>
    <w:rsid w:val="00392F8F"/>
    <w:rsid w:val="00395356"/>
    <w:rsid w:val="003A0162"/>
    <w:rsid w:val="003A19E5"/>
    <w:rsid w:val="003D061A"/>
    <w:rsid w:val="003D2A4B"/>
    <w:rsid w:val="003D6B49"/>
    <w:rsid w:val="003D7007"/>
    <w:rsid w:val="003E0A75"/>
    <w:rsid w:val="003E57F1"/>
    <w:rsid w:val="003F024B"/>
    <w:rsid w:val="003F37E7"/>
    <w:rsid w:val="00400671"/>
    <w:rsid w:val="0040130F"/>
    <w:rsid w:val="0042229B"/>
    <w:rsid w:val="004276B3"/>
    <w:rsid w:val="004314A3"/>
    <w:rsid w:val="004314EA"/>
    <w:rsid w:val="00431E7B"/>
    <w:rsid w:val="004437B1"/>
    <w:rsid w:val="00453684"/>
    <w:rsid w:val="00453C0F"/>
    <w:rsid w:val="00460053"/>
    <w:rsid w:val="00475705"/>
    <w:rsid w:val="00480F83"/>
    <w:rsid w:val="004A10EB"/>
    <w:rsid w:val="004B5BD4"/>
    <w:rsid w:val="004B6BCD"/>
    <w:rsid w:val="004B76E1"/>
    <w:rsid w:val="004C15C3"/>
    <w:rsid w:val="004D65A5"/>
    <w:rsid w:val="004E1A37"/>
    <w:rsid w:val="004E40AE"/>
    <w:rsid w:val="004E50EE"/>
    <w:rsid w:val="004E64D6"/>
    <w:rsid w:val="004F1250"/>
    <w:rsid w:val="004F16E0"/>
    <w:rsid w:val="004F4734"/>
    <w:rsid w:val="004F713B"/>
    <w:rsid w:val="0050015C"/>
    <w:rsid w:val="005069CE"/>
    <w:rsid w:val="005100D4"/>
    <w:rsid w:val="00510563"/>
    <w:rsid w:val="0051361E"/>
    <w:rsid w:val="00523EBC"/>
    <w:rsid w:val="00526A9F"/>
    <w:rsid w:val="00535691"/>
    <w:rsid w:val="00537A81"/>
    <w:rsid w:val="0054149C"/>
    <w:rsid w:val="00542E59"/>
    <w:rsid w:val="00542E68"/>
    <w:rsid w:val="00545C3A"/>
    <w:rsid w:val="00547BA7"/>
    <w:rsid w:val="00551486"/>
    <w:rsid w:val="00572EE9"/>
    <w:rsid w:val="00574E60"/>
    <w:rsid w:val="0057720C"/>
    <w:rsid w:val="0058063E"/>
    <w:rsid w:val="00582D1E"/>
    <w:rsid w:val="00584555"/>
    <w:rsid w:val="00590B78"/>
    <w:rsid w:val="0059132C"/>
    <w:rsid w:val="00591AAE"/>
    <w:rsid w:val="005A0A84"/>
    <w:rsid w:val="005B0FAB"/>
    <w:rsid w:val="005C23E7"/>
    <w:rsid w:val="005C28BF"/>
    <w:rsid w:val="005C2EFC"/>
    <w:rsid w:val="005D158E"/>
    <w:rsid w:val="005E0D4C"/>
    <w:rsid w:val="005E2CCD"/>
    <w:rsid w:val="005E32AF"/>
    <w:rsid w:val="005E35D5"/>
    <w:rsid w:val="005E3E5B"/>
    <w:rsid w:val="005F6E1A"/>
    <w:rsid w:val="00601E55"/>
    <w:rsid w:val="006040B5"/>
    <w:rsid w:val="00604750"/>
    <w:rsid w:val="00614374"/>
    <w:rsid w:val="00614FDE"/>
    <w:rsid w:val="00620431"/>
    <w:rsid w:val="00622AB2"/>
    <w:rsid w:val="00630034"/>
    <w:rsid w:val="00631D4B"/>
    <w:rsid w:val="006414EB"/>
    <w:rsid w:val="006447DC"/>
    <w:rsid w:val="00657122"/>
    <w:rsid w:val="0066024F"/>
    <w:rsid w:val="00660B61"/>
    <w:rsid w:val="00663AAD"/>
    <w:rsid w:val="00666F24"/>
    <w:rsid w:val="00667D68"/>
    <w:rsid w:val="00676059"/>
    <w:rsid w:val="0067741C"/>
    <w:rsid w:val="00680367"/>
    <w:rsid w:val="00685712"/>
    <w:rsid w:val="0069522A"/>
    <w:rsid w:val="006A0843"/>
    <w:rsid w:val="006A3E10"/>
    <w:rsid w:val="006A5C87"/>
    <w:rsid w:val="006A5DCA"/>
    <w:rsid w:val="006A76CB"/>
    <w:rsid w:val="006A7A20"/>
    <w:rsid w:val="006B22DB"/>
    <w:rsid w:val="006B5DA1"/>
    <w:rsid w:val="006E7194"/>
    <w:rsid w:val="006F1146"/>
    <w:rsid w:val="006F4FCF"/>
    <w:rsid w:val="00701162"/>
    <w:rsid w:val="0070604F"/>
    <w:rsid w:val="0071490F"/>
    <w:rsid w:val="00714DFA"/>
    <w:rsid w:val="0071700C"/>
    <w:rsid w:val="00722D74"/>
    <w:rsid w:val="007236D1"/>
    <w:rsid w:val="00733DE1"/>
    <w:rsid w:val="00736E14"/>
    <w:rsid w:val="007435D0"/>
    <w:rsid w:val="0075109E"/>
    <w:rsid w:val="00751D63"/>
    <w:rsid w:val="00752179"/>
    <w:rsid w:val="00771C97"/>
    <w:rsid w:val="00773BED"/>
    <w:rsid w:val="007754C8"/>
    <w:rsid w:val="00777ACA"/>
    <w:rsid w:val="00797811"/>
    <w:rsid w:val="007A1450"/>
    <w:rsid w:val="007B5CE4"/>
    <w:rsid w:val="007D0E45"/>
    <w:rsid w:val="007D397B"/>
    <w:rsid w:val="007D4522"/>
    <w:rsid w:val="007D5CD7"/>
    <w:rsid w:val="007D7AD7"/>
    <w:rsid w:val="007E581A"/>
    <w:rsid w:val="007F2700"/>
    <w:rsid w:val="007F3E76"/>
    <w:rsid w:val="00805041"/>
    <w:rsid w:val="00805FC1"/>
    <w:rsid w:val="008068AD"/>
    <w:rsid w:val="00806E5F"/>
    <w:rsid w:val="0081148C"/>
    <w:rsid w:val="00814718"/>
    <w:rsid w:val="00825B72"/>
    <w:rsid w:val="00834383"/>
    <w:rsid w:val="00837CF7"/>
    <w:rsid w:val="00841CD0"/>
    <w:rsid w:val="008424FA"/>
    <w:rsid w:val="00865DF1"/>
    <w:rsid w:val="0086706B"/>
    <w:rsid w:val="008709F1"/>
    <w:rsid w:val="00872293"/>
    <w:rsid w:val="00882252"/>
    <w:rsid w:val="008944CB"/>
    <w:rsid w:val="008978A2"/>
    <w:rsid w:val="008A3536"/>
    <w:rsid w:val="008A573A"/>
    <w:rsid w:val="008B02FF"/>
    <w:rsid w:val="008B779B"/>
    <w:rsid w:val="008C0360"/>
    <w:rsid w:val="008C1001"/>
    <w:rsid w:val="008C3FBC"/>
    <w:rsid w:val="008D3950"/>
    <w:rsid w:val="008E7C65"/>
    <w:rsid w:val="008F2D5D"/>
    <w:rsid w:val="008F7FC6"/>
    <w:rsid w:val="00907490"/>
    <w:rsid w:val="009100F5"/>
    <w:rsid w:val="00910B69"/>
    <w:rsid w:val="00925C44"/>
    <w:rsid w:val="00931CA4"/>
    <w:rsid w:val="009363D7"/>
    <w:rsid w:val="009407E5"/>
    <w:rsid w:val="009428F8"/>
    <w:rsid w:val="00942E47"/>
    <w:rsid w:val="009475CA"/>
    <w:rsid w:val="009533C5"/>
    <w:rsid w:val="00953475"/>
    <w:rsid w:val="00957BC3"/>
    <w:rsid w:val="00964951"/>
    <w:rsid w:val="00974905"/>
    <w:rsid w:val="00977CC8"/>
    <w:rsid w:val="00982824"/>
    <w:rsid w:val="00990CBB"/>
    <w:rsid w:val="009A49E7"/>
    <w:rsid w:val="009B45E5"/>
    <w:rsid w:val="009B5CC6"/>
    <w:rsid w:val="009E0348"/>
    <w:rsid w:val="009E1649"/>
    <w:rsid w:val="009E41F5"/>
    <w:rsid w:val="00A0064B"/>
    <w:rsid w:val="00A014EA"/>
    <w:rsid w:val="00A0442C"/>
    <w:rsid w:val="00A119DB"/>
    <w:rsid w:val="00A126F3"/>
    <w:rsid w:val="00A2278C"/>
    <w:rsid w:val="00A26403"/>
    <w:rsid w:val="00A279DD"/>
    <w:rsid w:val="00A27EFA"/>
    <w:rsid w:val="00A3108C"/>
    <w:rsid w:val="00A34B5E"/>
    <w:rsid w:val="00A36BD8"/>
    <w:rsid w:val="00A447FA"/>
    <w:rsid w:val="00A46682"/>
    <w:rsid w:val="00A4710F"/>
    <w:rsid w:val="00A516FC"/>
    <w:rsid w:val="00A51A35"/>
    <w:rsid w:val="00A5226B"/>
    <w:rsid w:val="00A5450D"/>
    <w:rsid w:val="00A56540"/>
    <w:rsid w:val="00A74E0C"/>
    <w:rsid w:val="00A763BD"/>
    <w:rsid w:val="00A8209F"/>
    <w:rsid w:val="00A973B7"/>
    <w:rsid w:val="00AA2EA2"/>
    <w:rsid w:val="00AA4F2D"/>
    <w:rsid w:val="00AB224A"/>
    <w:rsid w:val="00AB42B0"/>
    <w:rsid w:val="00AB5DFF"/>
    <w:rsid w:val="00AC7A2B"/>
    <w:rsid w:val="00AD47E3"/>
    <w:rsid w:val="00AD7E22"/>
    <w:rsid w:val="00AE56E0"/>
    <w:rsid w:val="00AF0A1A"/>
    <w:rsid w:val="00AF39DA"/>
    <w:rsid w:val="00AF574E"/>
    <w:rsid w:val="00B01885"/>
    <w:rsid w:val="00B02DF9"/>
    <w:rsid w:val="00B04C0D"/>
    <w:rsid w:val="00B12AA4"/>
    <w:rsid w:val="00B2753E"/>
    <w:rsid w:val="00B315C6"/>
    <w:rsid w:val="00B34340"/>
    <w:rsid w:val="00B35529"/>
    <w:rsid w:val="00B41395"/>
    <w:rsid w:val="00B50B4A"/>
    <w:rsid w:val="00B52D39"/>
    <w:rsid w:val="00B53D35"/>
    <w:rsid w:val="00B5634E"/>
    <w:rsid w:val="00B57618"/>
    <w:rsid w:val="00B62B27"/>
    <w:rsid w:val="00B73BD9"/>
    <w:rsid w:val="00B74822"/>
    <w:rsid w:val="00B92EE4"/>
    <w:rsid w:val="00BA7C7C"/>
    <w:rsid w:val="00BB31F7"/>
    <w:rsid w:val="00BB3ABB"/>
    <w:rsid w:val="00BC2E9C"/>
    <w:rsid w:val="00BC6D71"/>
    <w:rsid w:val="00BD30E2"/>
    <w:rsid w:val="00BD5BBB"/>
    <w:rsid w:val="00BD6109"/>
    <w:rsid w:val="00BD6497"/>
    <w:rsid w:val="00BE00A8"/>
    <w:rsid w:val="00BE072B"/>
    <w:rsid w:val="00BE29C4"/>
    <w:rsid w:val="00BE6AD1"/>
    <w:rsid w:val="00BF2CAE"/>
    <w:rsid w:val="00BF2CAF"/>
    <w:rsid w:val="00BF3317"/>
    <w:rsid w:val="00C05286"/>
    <w:rsid w:val="00C0663C"/>
    <w:rsid w:val="00C1079E"/>
    <w:rsid w:val="00C13D79"/>
    <w:rsid w:val="00C32072"/>
    <w:rsid w:val="00C513FF"/>
    <w:rsid w:val="00C51D68"/>
    <w:rsid w:val="00C6038E"/>
    <w:rsid w:val="00C61438"/>
    <w:rsid w:val="00C701B7"/>
    <w:rsid w:val="00C70320"/>
    <w:rsid w:val="00C7453F"/>
    <w:rsid w:val="00C74C38"/>
    <w:rsid w:val="00C7520F"/>
    <w:rsid w:val="00C76F38"/>
    <w:rsid w:val="00C77D3C"/>
    <w:rsid w:val="00C80871"/>
    <w:rsid w:val="00C80E6C"/>
    <w:rsid w:val="00C915EB"/>
    <w:rsid w:val="00C94176"/>
    <w:rsid w:val="00C9671B"/>
    <w:rsid w:val="00CA1BAA"/>
    <w:rsid w:val="00CA5B1E"/>
    <w:rsid w:val="00CC0350"/>
    <w:rsid w:val="00CC68A0"/>
    <w:rsid w:val="00CD47E6"/>
    <w:rsid w:val="00CD4D42"/>
    <w:rsid w:val="00CF053E"/>
    <w:rsid w:val="00CF2BFD"/>
    <w:rsid w:val="00CF388E"/>
    <w:rsid w:val="00CF516D"/>
    <w:rsid w:val="00CF6FCE"/>
    <w:rsid w:val="00D03C6B"/>
    <w:rsid w:val="00D10AE4"/>
    <w:rsid w:val="00D22DC3"/>
    <w:rsid w:val="00D258E1"/>
    <w:rsid w:val="00D265D4"/>
    <w:rsid w:val="00D27268"/>
    <w:rsid w:val="00D308B8"/>
    <w:rsid w:val="00D31380"/>
    <w:rsid w:val="00D31BA0"/>
    <w:rsid w:val="00D469A0"/>
    <w:rsid w:val="00D57919"/>
    <w:rsid w:val="00D60D60"/>
    <w:rsid w:val="00D623B7"/>
    <w:rsid w:val="00D671A4"/>
    <w:rsid w:val="00D71108"/>
    <w:rsid w:val="00D96F43"/>
    <w:rsid w:val="00DA092D"/>
    <w:rsid w:val="00DA13D6"/>
    <w:rsid w:val="00DA54DF"/>
    <w:rsid w:val="00DA78E2"/>
    <w:rsid w:val="00DB08F6"/>
    <w:rsid w:val="00DB2C38"/>
    <w:rsid w:val="00DB38E7"/>
    <w:rsid w:val="00DB4646"/>
    <w:rsid w:val="00DD13AD"/>
    <w:rsid w:val="00DD19A5"/>
    <w:rsid w:val="00DD49E8"/>
    <w:rsid w:val="00DD7DBB"/>
    <w:rsid w:val="00DE76F1"/>
    <w:rsid w:val="00DF586D"/>
    <w:rsid w:val="00DF7874"/>
    <w:rsid w:val="00E008CA"/>
    <w:rsid w:val="00E0296A"/>
    <w:rsid w:val="00E1241A"/>
    <w:rsid w:val="00E205A6"/>
    <w:rsid w:val="00E2517C"/>
    <w:rsid w:val="00E27FC6"/>
    <w:rsid w:val="00E4059C"/>
    <w:rsid w:val="00E426B7"/>
    <w:rsid w:val="00E45A74"/>
    <w:rsid w:val="00E4636A"/>
    <w:rsid w:val="00E47392"/>
    <w:rsid w:val="00E5069E"/>
    <w:rsid w:val="00E506D8"/>
    <w:rsid w:val="00E6244C"/>
    <w:rsid w:val="00E67815"/>
    <w:rsid w:val="00E72035"/>
    <w:rsid w:val="00E77CA1"/>
    <w:rsid w:val="00E903B8"/>
    <w:rsid w:val="00E95B95"/>
    <w:rsid w:val="00E95D16"/>
    <w:rsid w:val="00EA58BC"/>
    <w:rsid w:val="00EA7E56"/>
    <w:rsid w:val="00EB40C5"/>
    <w:rsid w:val="00ED5A24"/>
    <w:rsid w:val="00EE1CE7"/>
    <w:rsid w:val="00EE47AA"/>
    <w:rsid w:val="00EF2DDB"/>
    <w:rsid w:val="00F01407"/>
    <w:rsid w:val="00F2175C"/>
    <w:rsid w:val="00F358D8"/>
    <w:rsid w:val="00F364F1"/>
    <w:rsid w:val="00F41A98"/>
    <w:rsid w:val="00F4304E"/>
    <w:rsid w:val="00F432DB"/>
    <w:rsid w:val="00F43633"/>
    <w:rsid w:val="00F508F1"/>
    <w:rsid w:val="00F56D90"/>
    <w:rsid w:val="00F71850"/>
    <w:rsid w:val="00F73A12"/>
    <w:rsid w:val="00F73CEC"/>
    <w:rsid w:val="00F80427"/>
    <w:rsid w:val="00F83514"/>
    <w:rsid w:val="00F9264F"/>
    <w:rsid w:val="00F956FD"/>
    <w:rsid w:val="00F975EA"/>
    <w:rsid w:val="00FA663B"/>
    <w:rsid w:val="00FA797A"/>
    <w:rsid w:val="00FB1706"/>
    <w:rsid w:val="00FB20CE"/>
    <w:rsid w:val="00FB3468"/>
    <w:rsid w:val="00FC31BA"/>
    <w:rsid w:val="00FC6143"/>
    <w:rsid w:val="00FC7707"/>
    <w:rsid w:val="00FD1C0A"/>
    <w:rsid w:val="00FD47AC"/>
    <w:rsid w:val="00FD728B"/>
    <w:rsid w:val="00FE0204"/>
    <w:rsid w:val="00FE749D"/>
    <w:rsid w:val="00FE7C20"/>
    <w:rsid w:val="00FF67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7CD2C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Standard">
    <w:name w:val="Normal"/>
    <w:qFormat/>
    <w:rsid w:val="00A014EA"/>
    <w:pPr>
      <w:spacing w:line="300" w:lineRule="exact"/>
    </w:pPr>
    <w:rPr>
      <w:rFonts w:ascii="Arial" w:hAnsi="Arial"/>
      <w:color w:val="000000"/>
      <w:sz w:val="19"/>
      <w:szCs w:val="2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basedOn w:val="Absatz-Standardschriftar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rsid w:val="002D4316"/>
    <w:pPr>
      <w:spacing w:line="160" w:lineRule="exact"/>
    </w:pPr>
    <w:rPr>
      <w:sz w:val="15"/>
      <w:szCs w:val="20"/>
    </w:rPr>
  </w:style>
  <w:style w:type="character" w:customStyle="1" w:styleId="05FOOTERBOLD">
    <w:name w:val="05_FOOTER_BOLD"/>
    <w:basedOn w:val="Absatz-Standardschriftar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Absatz-Standardschriftar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Absatz-Standardschriftart"/>
    <w:rsid w:val="00E46E7A"/>
    <w:rPr>
      <w:rFonts w:ascii="Arial" w:hAnsi="Arial"/>
      <w:i/>
      <w:sz w:val="16"/>
      <w:szCs w:val="16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Absatz-Standardschriftart"/>
    <w:rsid w:val="00EA46C6"/>
  </w:style>
  <w:style w:type="paragraph" w:styleId="Textkrper">
    <w:name w:val="Body Text"/>
    <w:basedOn w:val="Standard"/>
    <w:link w:val="TextkrperZchn"/>
    <w:rsid w:val="000626DA"/>
    <w:pPr>
      <w:tabs>
        <w:tab w:val="left" w:pos="260"/>
      </w:tabs>
      <w:spacing w:line="170" w:lineRule="exact"/>
      <w:ind w:right="5094"/>
    </w:pPr>
    <w:rPr>
      <w:rFonts w:ascii="GillSans" w:hAnsi="GillSans"/>
      <w:spacing w:val="5"/>
      <w:sz w:val="14"/>
      <w:szCs w:val="20"/>
      <w:lang w:val="de-DE" w:eastAsia="x-none"/>
    </w:rPr>
  </w:style>
  <w:style w:type="character" w:customStyle="1" w:styleId="TextkrperZchn">
    <w:name w:val="Textkörper Zchn"/>
    <w:basedOn w:val="Absatz-Standardschriftart"/>
    <w:link w:val="Textkrper"/>
    <w:rsid w:val="000626DA"/>
    <w:rPr>
      <w:rFonts w:ascii="GillSans" w:hAnsi="GillSans"/>
      <w:color w:val="000000"/>
      <w:spacing w:val="5"/>
      <w:sz w:val="14"/>
      <w:lang w:val="de-DE" w:eastAsia="x-none"/>
    </w:rPr>
  </w:style>
  <w:style w:type="paragraph" w:styleId="Sprechblasentext">
    <w:name w:val="Balloon Text"/>
    <w:basedOn w:val="Standard"/>
    <w:link w:val="SprechblasentextZchn"/>
    <w:rsid w:val="00F358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358D8"/>
    <w:rPr>
      <w:rFonts w:ascii="Lucida Grande" w:hAnsi="Lucida Grande" w:cs="Lucida Grande"/>
      <w:color w:val="000000"/>
      <w:sz w:val="18"/>
      <w:szCs w:val="18"/>
    </w:rPr>
  </w:style>
  <w:style w:type="paragraph" w:styleId="berarbeitung">
    <w:name w:val="Revision"/>
    <w:hidden/>
    <w:rsid w:val="002A648F"/>
    <w:rPr>
      <w:rFonts w:ascii="Arial" w:hAnsi="Arial"/>
      <w:color w:val="000000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</w:latentStyles>
  <w:style w:type="paragraph" w:default="1" w:styleId="Standard">
    <w:name w:val="Normal"/>
    <w:qFormat/>
    <w:rsid w:val="00A014EA"/>
    <w:pPr>
      <w:spacing w:line="300" w:lineRule="exact"/>
    </w:pPr>
    <w:rPr>
      <w:rFonts w:ascii="Arial" w:hAnsi="Arial"/>
      <w:color w:val="000000"/>
      <w:sz w:val="19"/>
      <w:szCs w:val="2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basedOn w:val="Absatz-Standardschriftart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rsid w:val="002D4316"/>
    <w:pPr>
      <w:spacing w:line="160" w:lineRule="exact"/>
    </w:pPr>
    <w:rPr>
      <w:sz w:val="15"/>
      <w:szCs w:val="20"/>
    </w:rPr>
  </w:style>
  <w:style w:type="character" w:customStyle="1" w:styleId="05FOOTERBOLD">
    <w:name w:val="05_FOOTER_BOLD"/>
    <w:basedOn w:val="Absatz-Standardschriftart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basedOn w:val="Absatz-Standardschriftart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basedOn w:val="Absatz-Standardschriftart"/>
    <w:rsid w:val="00E46E7A"/>
    <w:rPr>
      <w:rFonts w:ascii="Arial" w:hAnsi="Arial"/>
      <w:i/>
      <w:sz w:val="16"/>
      <w:szCs w:val="16"/>
    </w:rPr>
  </w:style>
  <w:style w:type="table" w:styleId="Tabellenraster">
    <w:name w:val="Table Grid"/>
    <w:aliases w:val="PIEDINO"/>
    <w:basedOn w:val="NormaleTabelle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Absatz-Standardschriftart"/>
    <w:rsid w:val="00EA46C6"/>
  </w:style>
  <w:style w:type="paragraph" w:styleId="Textkrper">
    <w:name w:val="Body Text"/>
    <w:basedOn w:val="Standard"/>
    <w:link w:val="TextkrperZchn"/>
    <w:rsid w:val="000626DA"/>
    <w:pPr>
      <w:tabs>
        <w:tab w:val="left" w:pos="260"/>
      </w:tabs>
      <w:spacing w:line="170" w:lineRule="exact"/>
      <w:ind w:right="5094"/>
    </w:pPr>
    <w:rPr>
      <w:rFonts w:ascii="GillSans" w:hAnsi="GillSans"/>
      <w:spacing w:val="5"/>
      <w:sz w:val="14"/>
      <w:szCs w:val="20"/>
      <w:lang w:val="de-DE" w:eastAsia="x-none"/>
    </w:rPr>
  </w:style>
  <w:style w:type="character" w:customStyle="1" w:styleId="TextkrperZchn">
    <w:name w:val="Textkörper Zchn"/>
    <w:basedOn w:val="Absatz-Standardschriftart"/>
    <w:link w:val="Textkrper"/>
    <w:rsid w:val="000626DA"/>
    <w:rPr>
      <w:rFonts w:ascii="GillSans" w:hAnsi="GillSans"/>
      <w:color w:val="000000"/>
      <w:spacing w:val="5"/>
      <w:sz w:val="14"/>
      <w:lang w:val="de-DE" w:eastAsia="x-none"/>
    </w:rPr>
  </w:style>
  <w:style w:type="paragraph" w:styleId="Sprechblasentext">
    <w:name w:val="Balloon Text"/>
    <w:basedOn w:val="Standard"/>
    <w:link w:val="SprechblasentextZchn"/>
    <w:rsid w:val="00F358D8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F358D8"/>
    <w:rPr>
      <w:rFonts w:ascii="Lucida Grande" w:hAnsi="Lucida Grande" w:cs="Lucida Grande"/>
      <w:color w:val="000000"/>
      <w:sz w:val="18"/>
      <w:szCs w:val="18"/>
    </w:rPr>
  </w:style>
  <w:style w:type="paragraph" w:styleId="berarbeitung">
    <w:name w:val="Revision"/>
    <w:hidden/>
    <w:rsid w:val="002A648F"/>
    <w:rPr>
      <w:rFonts w:ascii="Arial" w:hAnsi="Arial"/>
      <w:color w:val="000000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4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michael.kretzschmar@cnhind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54715a\Documents\Presse,%20Externe%20Kommunikation\Magirus%20Presseinformation%20(Vorlage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30EC1-2CC9-4096-9EE0-D86C217560B2}"/>
</file>

<file path=customXml/itemProps2.xml><?xml version="1.0" encoding="utf-8"?>
<ds:datastoreItem xmlns:ds="http://schemas.openxmlformats.org/officeDocument/2006/customXml" ds:itemID="{0872DF02-1162-4D05-B9F9-73CDEED7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Magirus Presseinformation (Vorlage).dotx</Template>
  <TotalTime>0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CNH INDUSTRIAL</vt:lpstr>
    </vt:vector>
  </TitlesOfParts>
  <Company>Fiat</Company>
  <LinksUpToDate>false</LinksUpToDate>
  <CharactersWithSpaces>5616</CharactersWithSpaces>
  <SharedDoc>false</SharedDoc>
  <HyperlinkBase/>
  <HLinks>
    <vt:vector size="18" baseType="variant">
      <vt:variant>
        <vt:i4>1507358</vt:i4>
      </vt:variant>
      <vt:variant>
        <vt:i4>-1</vt:i4>
      </vt:variant>
      <vt:variant>
        <vt:i4>2101</vt:i4>
      </vt:variant>
      <vt:variant>
        <vt:i4>1</vt:i4>
      </vt:variant>
      <vt:variant>
        <vt:lpwstr>CNH_B&amp;W</vt:lpwstr>
      </vt:variant>
      <vt:variant>
        <vt:lpwstr/>
      </vt:variant>
      <vt:variant>
        <vt:i4>2162795</vt:i4>
      </vt:variant>
      <vt:variant>
        <vt:i4>-1</vt:i4>
      </vt:variant>
      <vt:variant>
        <vt:i4>2102</vt:i4>
      </vt:variant>
      <vt:variant>
        <vt:i4>1</vt:i4>
      </vt:variant>
      <vt:variant>
        <vt:lpwstr>01_CASE</vt:lpwstr>
      </vt:variant>
      <vt:variant>
        <vt:lpwstr/>
      </vt:variant>
      <vt:variant>
        <vt:i4>2162795</vt:i4>
      </vt:variant>
      <vt:variant>
        <vt:i4>-1</vt:i4>
      </vt:variant>
      <vt:variant>
        <vt:i4>2103</vt:i4>
      </vt:variant>
      <vt:variant>
        <vt:i4>1</vt:i4>
      </vt:variant>
      <vt:variant>
        <vt:lpwstr>01_CASE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Administrator</dc:creator>
  <cp:lastModifiedBy>Administrator</cp:lastModifiedBy>
  <cp:revision>4</cp:revision>
  <cp:lastPrinted>2017-07-28T13:41:00Z</cp:lastPrinted>
  <dcterms:created xsi:type="dcterms:W3CDTF">2017-07-31T13:59:00Z</dcterms:created>
  <dcterms:modified xsi:type="dcterms:W3CDTF">2017-08-01T08:53:00Z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323ef985-b3fc-49f9-aa76-0eaa89e78db1</vt:lpwstr>
  </property>
  <property fmtid="{D5CDD505-2E9C-101B-9397-08002B2CF9AE}" pid="3" name="bjSaver">
    <vt:lpwstr>PqabkFcnIllJQMMuFbsxSCJwJKgruXQE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uid="4ecbf47d-2ec6-497d-85fc-f65b66e62fe7" value="" /&gt;&lt;/sisl&gt;</vt:lpwstr>
  </property>
  <property fmtid="{D5CDD505-2E9C-101B-9397-08002B2CF9AE}" pid="6" name="bjDocumentSecurityLabel">
    <vt:lpwstr>CNH Industrial: GENERAL BUSINESS [Minor prejudice to Company from unauthorised disclosure.]</vt:lpwstr>
  </property>
  <property fmtid="{D5CDD505-2E9C-101B-9397-08002B2CF9AE}" pid="7" name="CNH-LabelledBy:">
    <vt:lpwstr>ula35,13.12.2016 10:56:56,GENERAL BUSINESS</vt:lpwstr>
  </property>
  <property fmtid="{D5CDD505-2E9C-101B-9397-08002B2CF9AE}" pid="8" name="CNH-Classification">
    <vt:lpwstr>[GENERAL BUSINESS]</vt:lpwstr>
  </property>
</Properties>
</file>